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CB5B2A" w:rsidP="006D330B" w:rsidRDefault="00CB5B2A" w14:paraId="102405F6" w14:textId="77777777">
      <w:pPr>
        <w:jc w:val="center"/>
        <w:rPr>
          <w:rFonts w:asciiTheme="majorHAnsi" w:hAnsiTheme="majorHAnsi"/>
          <w:b/>
          <w:color w:val="2E74B5" w:themeColor="accent1" w:themeShade="BF"/>
          <w:sz w:val="40"/>
        </w:rPr>
      </w:pPr>
    </w:p>
    <w:p w:rsidRPr="00CB5B2A" w:rsidR="006D330B" w:rsidP="006D330B" w:rsidRDefault="006D330B" w14:paraId="10A0EF0A" w14:textId="77777777">
      <w:pPr>
        <w:jc w:val="center"/>
        <w:rPr>
          <w:rFonts w:asciiTheme="majorHAnsi" w:hAnsiTheme="majorHAnsi"/>
          <w:b/>
          <w:color w:val="2E74B5" w:themeColor="accent1" w:themeShade="BF"/>
          <w:sz w:val="40"/>
        </w:rPr>
      </w:pPr>
      <w:r w:rsidRPr="00CB5B2A">
        <w:rPr>
          <w:rFonts w:asciiTheme="majorHAnsi" w:hAnsiTheme="majorHAnsi"/>
          <w:b/>
          <w:color w:val="2E74B5" w:themeColor="accent1" w:themeShade="BF"/>
          <w:sz w:val="40"/>
        </w:rPr>
        <w:t xml:space="preserve">Protected Zone Joint Authority </w:t>
      </w:r>
    </w:p>
    <w:p w:rsidRPr="00CB5B2A" w:rsidR="006D330B" w:rsidP="00CE12EA" w:rsidRDefault="00CB4B44" w14:paraId="08FF1AF1" w14:textId="77777777">
      <w:pPr>
        <w:jc w:val="center"/>
        <w:rPr>
          <w:b/>
          <w:sz w:val="52"/>
        </w:rPr>
      </w:pPr>
      <w:bookmarkStart w:name="_Toc17810472" w:id="0"/>
      <w:r w:rsidRPr="00CB5B2A">
        <w:rPr>
          <w:b/>
          <w:sz w:val="52"/>
        </w:rPr>
        <w:t>Developmental Permit for Training Purposes</w:t>
      </w:r>
      <w:bookmarkEnd w:id="0"/>
    </w:p>
    <w:p w:rsidRPr="00CB5B2A" w:rsidR="00CB5B2A" w:rsidP="00CE12EA" w:rsidRDefault="00004064" w14:paraId="3DB94DE4" w14:textId="6F564960">
      <w:pPr>
        <w:jc w:val="center"/>
        <w:rPr>
          <w:b/>
          <w:sz w:val="52"/>
        </w:rPr>
      </w:pPr>
      <w:bookmarkStart w:name="_Toc17810473" w:id="1"/>
      <w:r w:rsidRPr="00CB5B2A">
        <w:rPr>
          <w:b/>
          <w:sz w:val="52"/>
        </w:rPr>
        <w:t>(Training Permit</w:t>
      </w:r>
      <w:r w:rsidRPr="00CB5B2A" w:rsidR="00CB4B44">
        <w:rPr>
          <w:b/>
          <w:sz w:val="52"/>
        </w:rPr>
        <w:t>) Policy</w:t>
      </w:r>
      <w:bookmarkEnd w:id="1"/>
    </w:p>
    <w:p w:rsidR="00CB5B2A" w:rsidP="00CE12EA" w:rsidRDefault="00CB5B2A" w14:paraId="42CC8883" w14:textId="77777777">
      <w:pPr>
        <w:jc w:val="center"/>
        <w:rPr>
          <w:b/>
          <w:sz w:val="40"/>
        </w:rPr>
      </w:pPr>
    </w:p>
    <w:p w:rsidR="00CB5B2A" w:rsidP="00CE12EA" w:rsidRDefault="00CB5B2A" w14:paraId="40356199" w14:textId="77777777">
      <w:pPr>
        <w:jc w:val="center"/>
        <w:rPr>
          <w:b/>
          <w:sz w:val="40"/>
        </w:rPr>
      </w:pPr>
    </w:p>
    <w:p w:rsidR="00CB5B2A" w:rsidP="00CE12EA" w:rsidRDefault="00CB5B2A" w14:paraId="25B8557F" w14:textId="77777777">
      <w:pPr>
        <w:jc w:val="center"/>
        <w:rPr>
          <w:b/>
          <w:sz w:val="40"/>
        </w:rPr>
      </w:pPr>
    </w:p>
    <w:p w:rsidR="00CB5B2A" w:rsidP="00CE12EA" w:rsidRDefault="00CB5B2A" w14:paraId="4B89FD77" w14:textId="77777777">
      <w:pPr>
        <w:jc w:val="center"/>
        <w:rPr>
          <w:b/>
          <w:sz w:val="40"/>
        </w:rPr>
      </w:pPr>
    </w:p>
    <w:p w:rsidRPr="00CB5B2A" w:rsidR="00CB5B2A" w:rsidP="0A63B740" w:rsidRDefault="00CB5B2A" w14:paraId="07CD9706" w14:textId="071A728B">
      <w:pPr>
        <w:jc w:val="center"/>
        <w:rPr>
          <w:b w:val="1"/>
          <w:bCs w:val="1"/>
          <w:sz w:val="56"/>
          <w:szCs w:val="56"/>
        </w:rPr>
      </w:pPr>
      <w:r w:rsidRPr="0A63B740" w:rsidR="0A63B740">
        <w:rPr>
          <w:b w:val="1"/>
          <w:bCs w:val="1"/>
          <w:sz w:val="56"/>
          <w:szCs w:val="56"/>
        </w:rPr>
        <w:t>DRAFT FOR PUBLIC COMMENT</w:t>
      </w:r>
      <w:r>
        <w:br/>
      </w:r>
      <w:bookmarkStart w:name="_GoBack" w:id="2"/>
      <w:bookmarkEnd w:id="2"/>
    </w:p>
    <w:p w:rsidRPr="00CB5B2A" w:rsidR="00CB5B2A" w:rsidP="0A63B740" w:rsidRDefault="00CB5B2A" w14:paraId="75277E05" w14:textId="1CA8E131">
      <w:pPr>
        <w:jc w:val="center"/>
        <w:rPr>
          <w:b w:val="1"/>
          <w:bCs w:val="1"/>
          <w:sz w:val="56"/>
          <w:szCs w:val="56"/>
        </w:rPr>
      </w:pPr>
      <w:r w:rsidRPr="0A63B740" w:rsidR="0A63B740">
        <w:rPr>
          <w:b w:val="1"/>
          <w:bCs w:val="1"/>
          <w:sz w:val="56"/>
          <w:szCs w:val="56"/>
        </w:rPr>
        <w:t>DECEMBER 2019</w:t>
      </w:r>
    </w:p>
    <w:p w:rsidR="00CB5B2A" w:rsidRDefault="00CB5B2A" w14:paraId="0925D90D" w14:textId="77777777">
      <w:pPr>
        <w:rPr>
          <w:b/>
          <w:sz w:val="40"/>
        </w:rPr>
        <w:sectPr w:rsidR="00CB5B2A">
          <w:headerReference w:type="default" r:id="rId11"/>
          <w:footerReference w:type="default" r:id="rId12"/>
          <w:pgSz w:w="11906" w:h="16838" w:orient="portrait"/>
          <w:pgMar w:top="1440" w:right="1440" w:bottom="1440" w:left="1440" w:header="708" w:footer="708" w:gutter="0"/>
          <w:cols w:space="708"/>
          <w:docGrid w:linePitch="360"/>
        </w:sectPr>
      </w:pPr>
      <w:r>
        <w:rPr>
          <w:b/>
          <w:sz w:val="40"/>
        </w:rPr>
        <w:br w:type="page"/>
      </w:r>
    </w:p>
    <w:p w:rsidRPr="00CE12EA" w:rsidR="004E4858" w:rsidP="00CE12EA" w:rsidRDefault="004E4858" w14:paraId="0A335BD2" w14:textId="77777777">
      <w:pPr>
        <w:jc w:val="center"/>
        <w:rPr>
          <w:b/>
          <w:sz w:val="40"/>
        </w:rPr>
      </w:pPr>
    </w:p>
    <w:sdt>
      <w:sdtPr>
        <w:rPr>
          <w:rFonts w:asciiTheme="minorHAnsi" w:hAnsiTheme="minorHAnsi" w:eastAsiaTheme="minorHAnsi" w:cstheme="minorBidi"/>
          <w:color w:val="auto"/>
          <w:sz w:val="22"/>
          <w:szCs w:val="22"/>
          <w:lang w:val="en-AU"/>
        </w:rPr>
        <w:id w:val="569233245"/>
        <w:docPartObj>
          <w:docPartGallery w:val="Table of Contents"/>
          <w:docPartUnique/>
        </w:docPartObj>
      </w:sdtPr>
      <w:sdtEndPr>
        <w:rPr>
          <w:b/>
          <w:bCs/>
          <w:noProof/>
        </w:rPr>
      </w:sdtEndPr>
      <w:sdtContent>
        <w:p w:rsidR="004E4858" w:rsidRDefault="004E4858" w14:paraId="08EE0277" w14:textId="77777777">
          <w:pPr>
            <w:pStyle w:val="TOCHeading"/>
          </w:pPr>
          <w:r>
            <w:t>Table of Contents</w:t>
          </w:r>
        </w:p>
        <w:p w:rsidR="00CB5B2A" w:rsidRDefault="004E4858" w14:paraId="4D0E16D7" w14:textId="77777777">
          <w:pPr>
            <w:pStyle w:val="TOC1"/>
            <w:tabs>
              <w:tab w:val="right" w:leader="dot" w:pos="9016"/>
            </w:tabs>
            <w:rPr>
              <w:rFonts w:eastAsiaTheme="minorEastAsia"/>
              <w:noProof/>
              <w:lang w:eastAsia="en-AU"/>
            </w:rPr>
          </w:pPr>
          <w:r w:rsidRPr="001A30DA">
            <w:fldChar w:fldCharType="begin"/>
          </w:r>
          <w:r w:rsidRPr="001A30DA">
            <w:instrText xml:space="preserve"> TOC \o "1-3" \h \z \u </w:instrText>
          </w:r>
          <w:r w:rsidRPr="001A30DA">
            <w:fldChar w:fldCharType="separate"/>
          </w:r>
          <w:hyperlink w:history="1" w:anchor="_Toc26266749">
            <w:r w:rsidRPr="00EA59BA" w:rsidR="00CB5B2A">
              <w:rPr>
                <w:rStyle w:val="Hyperlink"/>
                <w:noProof/>
              </w:rPr>
              <w:t>1. Purpose</w:t>
            </w:r>
            <w:r w:rsidR="00CB5B2A">
              <w:rPr>
                <w:noProof/>
                <w:webHidden/>
              </w:rPr>
              <w:tab/>
            </w:r>
            <w:r w:rsidR="00CB5B2A">
              <w:rPr>
                <w:noProof/>
                <w:webHidden/>
              </w:rPr>
              <w:fldChar w:fldCharType="begin"/>
            </w:r>
            <w:r w:rsidR="00CB5B2A">
              <w:rPr>
                <w:noProof/>
                <w:webHidden/>
              </w:rPr>
              <w:instrText xml:space="preserve"> PAGEREF _Toc26266749 \h </w:instrText>
            </w:r>
            <w:r w:rsidR="00CB5B2A">
              <w:rPr>
                <w:noProof/>
                <w:webHidden/>
              </w:rPr>
            </w:r>
            <w:r w:rsidR="00CB5B2A">
              <w:rPr>
                <w:noProof/>
                <w:webHidden/>
              </w:rPr>
              <w:fldChar w:fldCharType="separate"/>
            </w:r>
            <w:r w:rsidR="00CB5B2A">
              <w:rPr>
                <w:noProof/>
                <w:webHidden/>
              </w:rPr>
              <w:t>3</w:t>
            </w:r>
            <w:r w:rsidR="00CB5B2A">
              <w:rPr>
                <w:noProof/>
                <w:webHidden/>
              </w:rPr>
              <w:fldChar w:fldCharType="end"/>
            </w:r>
          </w:hyperlink>
        </w:p>
        <w:p w:rsidR="00CB5B2A" w:rsidRDefault="00CB5B2A" w14:paraId="308F04A2" w14:textId="77777777">
          <w:pPr>
            <w:pStyle w:val="TOC1"/>
            <w:tabs>
              <w:tab w:val="right" w:leader="dot" w:pos="9016"/>
            </w:tabs>
            <w:rPr>
              <w:rFonts w:eastAsiaTheme="minorEastAsia"/>
              <w:noProof/>
              <w:lang w:eastAsia="en-AU"/>
            </w:rPr>
          </w:pPr>
          <w:hyperlink w:history="1" w:anchor="_Toc26266750">
            <w:r w:rsidRPr="00EA59BA">
              <w:rPr>
                <w:rStyle w:val="Hyperlink"/>
                <w:noProof/>
              </w:rPr>
              <w:t>2. Background</w:t>
            </w:r>
            <w:r>
              <w:rPr>
                <w:noProof/>
                <w:webHidden/>
              </w:rPr>
              <w:tab/>
            </w:r>
            <w:r>
              <w:rPr>
                <w:noProof/>
                <w:webHidden/>
              </w:rPr>
              <w:fldChar w:fldCharType="begin"/>
            </w:r>
            <w:r>
              <w:rPr>
                <w:noProof/>
                <w:webHidden/>
              </w:rPr>
              <w:instrText xml:space="preserve"> PAGEREF _Toc26266750 \h </w:instrText>
            </w:r>
            <w:r>
              <w:rPr>
                <w:noProof/>
                <w:webHidden/>
              </w:rPr>
            </w:r>
            <w:r>
              <w:rPr>
                <w:noProof/>
                <w:webHidden/>
              </w:rPr>
              <w:fldChar w:fldCharType="separate"/>
            </w:r>
            <w:r>
              <w:rPr>
                <w:noProof/>
                <w:webHidden/>
              </w:rPr>
              <w:t>3</w:t>
            </w:r>
            <w:r>
              <w:rPr>
                <w:noProof/>
                <w:webHidden/>
              </w:rPr>
              <w:fldChar w:fldCharType="end"/>
            </w:r>
          </w:hyperlink>
        </w:p>
        <w:p w:rsidR="00CB5B2A" w:rsidRDefault="00CB5B2A" w14:paraId="79B17C1C" w14:textId="77777777">
          <w:pPr>
            <w:pStyle w:val="TOC1"/>
            <w:tabs>
              <w:tab w:val="right" w:leader="dot" w:pos="9016"/>
            </w:tabs>
            <w:rPr>
              <w:rFonts w:eastAsiaTheme="minorEastAsia"/>
              <w:noProof/>
              <w:lang w:eastAsia="en-AU"/>
            </w:rPr>
          </w:pPr>
          <w:hyperlink w:history="1" w:anchor="_Toc26266751">
            <w:r w:rsidRPr="00EA59BA">
              <w:rPr>
                <w:rStyle w:val="Hyperlink"/>
                <w:noProof/>
              </w:rPr>
              <w:t>3. Scope</w:t>
            </w:r>
            <w:r>
              <w:rPr>
                <w:noProof/>
                <w:webHidden/>
              </w:rPr>
              <w:tab/>
            </w:r>
            <w:r>
              <w:rPr>
                <w:noProof/>
                <w:webHidden/>
              </w:rPr>
              <w:fldChar w:fldCharType="begin"/>
            </w:r>
            <w:r>
              <w:rPr>
                <w:noProof/>
                <w:webHidden/>
              </w:rPr>
              <w:instrText xml:space="preserve"> PAGEREF _Toc26266751 \h </w:instrText>
            </w:r>
            <w:r>
              <w:rPr>
                <w:noProof/>
                <w:webHidden/>
              </w:rPr>
            </w:r>
            <w:r>
              <w:rPr>
                <w:noProof/>
                <w:webHidden/>
              </w:rPr>
              <w:fldChar w:fldCharType="separate"/>
            </w:r>
            <w:r>
              <w:rPr>
                <w:noProof/>
                <w:webHidden/>
              </w:rPr>
              <w:t>3</w:t>
            </w:r>
            <w:r>
              <w:rPr>
                <w:noProof/>
                <w:webHidden/>
              </w:rPr>
              <w:fldChar w:fldCharType="end"/>
            </w:r>
          </w:hyperlink>
        </w:p>
        <w:p w:rsidR="00CB5B2A" w:rsidRDefault="00CB5B2A" w14:paraId="28F34665" w14:textId="77777777">
          <w:pPr>
            <w:pStyle w:val="TOC1"/>
            <w:tabs>
              <w:tab w:val="right" w:leader="dot" w:pos="9016"/>
            </w:tabs>
            <w:rPr>
              <w:rFonts w:eastAsiaTheme="minorEastAsia"/>
              <w:noProof/>
              <w:lang w:eastAsia="en-AU"/>
            </w:rPr>
          </w:pPr>
          <w:hyperlink w:history="1" w:anchor="_Toc26266752">
            <w:r w:rsidRPr="00EA59BA">
              <w:rPr>
                <w:rStyle w:val="Hyperlink"/>
                <w:noProof/>
              </w:rPr>
              <w:t>4. Objectives</w:t>
            </w:r>
            <w:r>
              <w:rPr>
                <w:noProof/>
                <w:webHidden/>
              </w:rPr>
              <w:tab/>
            </w:r>
            <w:r>
              <w:rPr>
                <w:noProof/>
                <w:webHidden/>
              </w:rPr>
              <w:fldChar w:fldCharType="begin"/>
            </w:r>
            <w:r>
              <w:rPr>
                <w:noProof/>
                <w:webHidden/>
              </w:rPr>
              <w:instrText xml:space="preserve"> PAGEREF _Toc26266752 \h </w:instrText>
            </w:r>
            <w:r>
              <w:rPr>
                <w:noProof/>
                <w:webHidden/>
              </w:rPr>
            </w:r>
            <w:r>
              <w:rPr>
                <w:noProof/>
                <w:webHidden/>
              </w:rPr>
              <w:fldChar w:fldCharType="separate"/>
            </w:r>
            <w:r>
              <w:rPr>
                <w:noProof/>
                <w:webHidden/>
              </w:rPr>
              <w:t>3</w:t>
            </w:r>
            <w:r>
              <w:rPr>
                <w:noProof/>
                <w:webHidden/>
              </w:rPr>
              <w:fldChar w:fldCharType="end"/>
            </w:r>
          </w:hyperlink>
        </w:p>
        <w:p w:rsidR="00CB5B2A" w:rsidRDefault="00CB5B2A" w14:paraId="17E04CDD" w14:textId="77777777">
          <w:pPr>
            <w:pStyle w:val="TOC1"/>
            <w:tabs>
              <w:tab w:val="right" w:leader="dot" w:pos="9016"/>
            </w:tabs>
            <w:rPr>
              <w:rFonts w:eastAsiaTheme="minorEastAsia"/>
              <w:noProof/>
              <w:lang w:eastAsia="en-AU"/>
            </w:rPr>
          </w:pPr>
          <w:hyperlink w:history="1" w:anchor="_Toc26266753">
            <w:r w:rsidRPr="00EA59BA">
              <w:rPr>
                <w:rStyle w:val="Hyperlink"/>
                <w:noProof/>
              </w:rPr>
              <w:t>5. Key Principles</w:t>
            </w:r>
            <w:r>
              <w:rPr>
                <w:noProof/>
                <w:webHidden/>
              </w:rPr>
              <w:tab/>
            </w:r>
            <w:r>
              <w:rPr>
                <w:noProof/>
                <w:webHidden/>
              </w:rPr>
              <w:fldChar w:fldCharType="begin"/>
            </w:r>
            <w:r>
              <w:rPr>
                <w:noProof/>
                <w:webHidden/>
              </w:rPr>
              <w:instrText xml:space="preserve"> PAGEREF _Toc26266753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12F1684B" w14:textId="77777777">
          <w:pPr>
            <w:pStyle w:val="TOC3"/>
            <w:tabs>
              <w:tab w:val="right" w:leader="dot" w:pos="9016"/>
            </w:tabs>
            <w:rPr>
              <w:rFonts w:eastAsiaTheme="minorEastAsia"/>
              <w:noProof/>
              <w:lang w:eastAsia="en-AU"/>
            </w:rPr>
          </w:pPr>
          <w:hyperlink w:history="1" w:anchor="_Toc26266754">
            <w:r w:rsidRPr="00EA59BA">
              <w:rPr>
                <w:rStyle w:val="Hyperlink"/>
                <w:i/>
                <w:noProof/>
              </w:rPr>
              <w:t>5.1. Skills gap has been clearly identified.</w:t>
            </w:r>
            <w:r>
              <w:rPr>
                <w:noProof/>
                <w:webHidden/>
              </w:rPr>
              <w:tab/>
            </w:r>
            <w:r>
              <w:rPr>
                <w:noProof/>
                <w:webHidden/>
              </w:rPr>
              <w:fldChar w:fldCharType="begin"/>
            </w:r>
            <w:r>
              <w:rPr>
                <w:noProof/>
                <w:webHidden/>
              </w:rPr>
              <w:instrText xml:space="preserve"> PAGEREF _Toc26266754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523ACCF4" w14:textId="77777777">
          <w:pPr>
            <w:pStyle w:val="TOC3"/>
            <w:tabs>
              <w:tab w:val="right" w:leader="dot" w:pos="9016"/>
            </w:tabs>
            <w:rPr>
              <w:rFonts w:eastAsiaTheme="minorEastAsia"/>
              <w:noProof/>
              <w:lang w:eastAsia="en-AU"/>
            </w:rPr>
          </w:pPr>
          <w:hyperlink w:history="1" w:anchor="_Toc26266755">
            <w:r w:rsidRPr="00EA59BA">
              <w:rPr>
                <w:rStyle w:val="Hyperlink"/>
                <w:i/>
                <w:noProof/>
              </w:rPr>
              <w:t>5.2. Proposed activity seeks to increase capacity and skills of the TIB sector.</w:t>
            </w:r>
            <w:r>
              <w:rPr>
                <w:noProof/>
                <w:webHidden/>
              </w:rPr>
              <w:tab/>
            </w:r>
            <w:r>
              <w:rPr>
                <w:noProof/>
                <w:webHidden/>
              </w:rPr>
              <w:fldChar w:fldCharType="begin"/>
            </w:r>
            <w:r>
              <w:rPr>
                <w:noProof/>
                <w:webHidden/>
              </w:rPr>
              <w:instrText xml:space="preserve"> PAGEREF _Toc26266755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34D57FF6" w14:textId="77777777">
          <w:pPr>
            <w:pStyle w:val="TOC3"/>
            <w:tabs>
              <w:tab w:val="right" w:leader="dot" w:pos="9016"/>
            </w:tabs>
            <w:rPr>
              <w:rFonts w:eastAsiaTheme="minorEastAsia"/>
              <w:noProof/>
              <w:lang w:eastAsia="en-AU"/>
            </w:rPr>
          </w:pPr>
          <w:hyperlink w:history="1" w:anchor="_Toc26266756">
            <w:r w:rsidRPr="00EA59BA">
              <w:rPr>
                <w:rStyle w:val="Hyperlink"/>
                <w:i/>
                <w:noProof/>
              </w:rPr>
              <w:t>5.3. Proposed activity aligns with relevant existing licensing and management arrangements.</w:t>
            </w:r>
            <w:r>
              <w:rPr>
                <w:noProof/>
                <w:webHidden/>
              </w:rPr>
              <w:tab/>
            </w:r>
            <w:r>
              <w:rPr>
                <w:noProof/>
                <w:webHidden/>
              </w:rPr>
              <w:fldChar w:fldCharType="begin"/>
            </w:r>
            <w:r>
              <w:rPr>
                <w:noProof/>
                <w:webHidden/>
              </w:rPr>
              <w:instrText xml:space="preserve"> PAGEREF _Toc26266756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7D9AD99A" w14:textId="77777777">
          <w:pPr>
            <w:pStyle w:val="TOC3"/>
            <w:tabs>
              <w:tab w:val="right" w:leader="dot" w:pos="9016"/>
            </w:tabs>
            <w:rPr>
              <w:rFonts w:eastAsiaTheme="minorEastAsia"/>
              <w:noProof/>
              <w:lang w:eastAsia="en-AU"/>
            </w:rPr>
          </w:pPr>
          <w:hyperlink w:history="1" w:anchor="_Toc26266757">
            <w:r w:rsidRPr="00EA59BA">
              <w:rPr>
                <w:rStyle w:val="Hyperlink"/>
                <w:i/>
                <w:noProof/>
              </w:rPr>
              <w:t>5.4. Proposed activity does not unduly impact other TIB fishers</w:t>
            </w:r>
            <w:r>
              <w:rPr>
                <w:noProof/>
                <w:webHidden/>
              </w:rPr>
              <w:tab/>
            </w:r>
            <w:r>
              <w:rPr>
                <w:noProof/>
                <w:webHidden/>
              </w:rPr>
              <w:fldChar w:fldCharType="begin"/>
            </w:r>
            <w:r>
              <w:rPr>
                <w:noProof/>
                <w:webHidden/>
              </w:rPr>
              <w:instrText xml:space="preserve"> PAGEREF _Toc26266757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389AF5F6" w14:textId="77777777">
          <w:pPr>
            <w:pStyle w:val="TOC3"/>
            <w:tabs>
              <w:tab w:val="right" w:leader="dot" w:pos="9016"/>
            </w:tabs>
            <w:rPr>
              <w:rFonts w:eastAsiaTheme="minorEastAsia"/>
              <w:noProof/>
              <w:lang w:eastAsia="en-AU"/>
            </w:rPr>
          </w:pPr>
          <w:hyperlink w:history="1" w:anchor="_Toc26266758">
            <w:r w:rsidRPr="00EA59BA">
              <w:rPr>
                <w:rStyle w:val="Hyperlink"/>
                <w:i/>
                <w:noProof/>
              </w:rPr>
              <w:t>5.5. The obligation is on the applicant.</w:t>
            </w:r>
            <w:r>
              <w:rPr>
                <w:noProof/>
                <w:webHidden/>
              </w:rPr>
              <w:tab/>
            </w:r>
            <w:r>
              <w:rPr>
                <w:noProof/>
                <w:webHidden/>
              </w:rPr>
              <w:fldChar w:fldCharType="begin"/>
            </w:r>
            <w:r>
              <w:rPr>
                <w:noProof/>
                <w:webHidden/>
              </w:rPr>
              <w:instrText xml:space="preserve"> PAGEREF _Toc26266758 \h </w:instrText>
            </w:r>
            <w:r>
              <w:rPr>
                <w:noProof/>
                <w:webHidden/>
              </w:rPr>
            </w:r>
            <w:r>
              <w:rPr>
                <w:noProof/>
                <w:webHidden/>
              </w:rPr>
              <w:fldChar w:fldCharType="separate"/>
            </w:r>
            <w:r>
              <w:rPr>
                <w:noProof/>
                <w:webHidden/>
              </w:rPr>
              <w:t>4</w:t>
            </w:r>
            <w:r>
              <w:rPr>
                <w:noProof/>
                <w:webHidden/>
              </w:rPr>
              <w:fldChar w:fldCharType="end"/>
            </w:r>
          </w:hyperlink>
        </w:p>
        <w:p w:rsidR="00CB5B2A" w:rsidRDefault="00CB5B2A" w14:paraId="2BDAB283" w14:textId="77777777">
          <w:pPr>
            <w:pStyle w:val="TOC1"/>
            <w:tabs>
              <w:tab w:val="right" w:leader="dot" w:pos="9016"/>
            </w:tabs>
            <w:rPr>
              <w:rFonts w:eastAsiaTheme="minorEastAsia"/>
              <w:noProof/>
              <w:lang w:eastAsia="en-AU"/>
            </w:rPr>
          </w:pPr>
          <w:hyperlink w:history="1" w:anchor="_Toc26266759">
            <w:r w:rsidRPr="00EA59BA">
              <w:rPr>
                <w:rStyle w:val="Hyperlink"/>
                <w:noProof/>
              </w:rPr>
              <w:t>6. Applying for a permit</w:t>
            </w:r>
            <w:r>
              <w:rPr>
                <w:noProof/>
                <w:webHidden/>
              </w:rPr>
              <w:tab/>
            </w:r>
            <w:r>
              <w:rPr>
                <w:noProof/>
                <w:webHidden/>
              </w:rPr>
              <w:fldChar w:fldCharType="begin"/>
            </w:r>
            <w:r>
              <w:rPr>
                <w:noProof/>
                <w:webHidden/>
              </w:rPr>
              <w:instrText xml:space="preserve"> PAGEREF _Toc26266759 \h </w:instrText>
            </w:r>
            <w:r>
              <w:rPr>
                <w:noProof/>
                <w:webHidden/>
              </w:rPr>
            </w:r>
            <w:r>
              <w:rPr>
                <w:noProof/>
                <w:webHidden/>
              </w:rPr>
              <w:fldChar w:fldCharType="separate"/>
            </w:r>
            <w:r>
              <w:rPr>
                <w:noProof/>
                <w:webHidden/>
              </w:rPr>
              <w:t>5</w:t>
            </w:r>
            <w:r>
              <w:rPr>
                <w:noProof/>
                <w:webHidden/>
              </w:rPr>
              <w:fldChar w:fldCharType="end"/>
            </w:r>
          </w:hyperlink>
        </w:p>
        <w:p w:rsidR="00CB5B2A" w:rsidRDefault="00CB5B2A" w14:paraId="7FFF24C0" w14:textId="77777777">
          <w:pPr>
            <w:pStyle w:val="TOC3"/>
            <w:tabs>
              <w:tab w:val="right" w:leader="dot" w:pos="9016"/>
            </w:tabs>
            <w:rPr>
              <w:rFonts w:eastAsiaTheme="minorEastAsia"/>
              <w:noProof/>
              <w:lang w:eastAsia="en-AU"/>
            </w:rPr>
          </w:pPr>
          <w:hyperlink w:history="1" w:anchor="_Toc26266760">
            <w:r w:rsidRPr="00EA59BA">
              <w:rPr>
                <w:rStyle w:val="Hyperlink"/>
                <w:noProof/>
              </w:rPr>
              <w:t>6.1. Due Dates</w:t>
            </w:r>
            <w:r>
              <w:rPr>
                <w:noProof/>
                <w:webHidden/>
              </w:rPr>
              <w:tab/>
            </w:r>
            <w:r>
              <w:rPr>
                <w:noProof/>
                <w:webHidden/>
              </w:rPr>
              <w:fldChar w:fldCharType="begin"/>
            </w:r>
            <w:r>
              <w:rPr>
                <w:noProof/>
                <w:webHidden/>
              </w:rPr>
              <w:instrText xml:space="preserve"> PAGEREF _Toc26266760 \h </w:instrText>
            </w:r>
            <w:r>
              <w:rPr>
                <w:noProof/>
                <w:webHidden/>
              </w:rPr>
            </w:r>
            <w:r>
              <w:rPr>
                <w:noProof/>
                <w:webHidden/>
              </w:rPr>
              <w:fldChar w:fldCharType="separate"/>
            </w:r>
            <w:r>
              <w:rPr>
                <w:noProof/>
                <w:webHidden/>
              </w:rPr>
              <w:t>5</w:t>
            </w:r>
            <w:r>
              <w:rPr>
                <w:noProof/>
                <w:webHidden/>
              </w:rPr>
              <w:fldChar w:fldCharType="end"/>
            </w:r>
          </w:hyperlink>
        </w:p>
        <w:p w:rsidR="00CB5B2A" w:rsidRDefault="00CB5B2A" w14:paraId="7A31DFCB" w14:textId="77777777">
          <w:pPr>
            <w:pStyle w:val="TOC3"/>
            <w:tabs>
              <w:tab w:val="right" w:leader="dot" w:pos="9016"/>
            </w:tabs>
            <w:rPr>
              <w:rFonts w:eastAsiaTheme="minorEastAsia"/>
              <w:noProof/>
              <w:lang w:eastAsia="en-AU"/>
            </w:rPr>
          </w:pPr>
          <w:hyperlink w:history="1" w:anchor="_Toc26266761">
            <w:r w:rsidRPr="00EA59BA">
              <w:rPr>
                <w:rStyle w:val="Hyperlink"/>
                <w:noProof/>
              </w:rPr>
              <w:t>6.2. Permit Duration</w:t>
            </w:r>
            <w:r>
              <w:rPr>
                <w:noProof/>
                <w:webHidden/>
              </w:rPr>
              <w:tab/>
            </w:r>
            <w:r>
              <w:rPr>
                <w:noProof/>
                <w:webHidden/>
              </w:rPr>
              <w:fldChar w:fldCharType="begin"/>
            </w:r>
            <w:r>
              <w:rPr>
                <w:noProof/>
                <w:webHidden/>
              </w:rPr>
              <w:instrText xml:space="preserve"> PAGEREF _Toc26266761 \h </w:instrText>
            </w:r>
            <w:r>
              <w:rPr>
                <w:noProof/>
                <w:webHidden/>
              </w:rPr>
            </w:r>
            <w:r>
              <w:rPr>
                <w:noProof/>
                <w:webHidden/>
              </w:rPr>
              <w:fldChar w:fldCharType="separate"/>
            </w:r>
            <w:r>
              <w:rPr>
                <w:noProof/>
                <w:webHidden/>
              </w:rPr>
              <w:t>5</w:t>
            </w:r>
            <w:r>
              <w:rPr>
                <w:noProof/>
                <w:webHidden/>
              </w:rPr>
              <w:fldChar w:fldCharType="end"/>
            </w:r>
          </w:hyperlink>
        </w:p>
        <w:p w:rsidR="00CB5B2A" w:rsidRDefault="00CB5B2A" w14:paraId="66636D4C" w14:textId="77777777">
          <w:pPr>
            <w:pStyle w:val="TOC3"/>
            <w:tabs>
              <w:tab w:val="right" w:leader="dot" w:pos="9016"/>
            </w:tabs>
            <w:rPr>
              <w:rFonts w:eastAsiaTheme="minorEastAsia"/>
              <w:noProof/>
              <w:lang w:eastAsia="en-AU"/>
            </w:rPr>
          </w:pPr>
          <w:hyperlink w:history="1" w:anchor="_Toc26266762">
            <w:r w:rsidRPr="00EA59BA">
              <w:rPr>
                <w:rStyle w:val="Hyperlink"/>
                <w:noProof/>
              </w:rPr>
              <w:t>6.3. The Application</w:t>
            </w:r>
            <w:r>
              <w:rPr>
                <w:noProof/>
                <w:webHidden/>
              </w:rPr>
              <w:tab/>
            </w:r>
            <w:r>
              <w:rPr>
                <w:noProof/>
                <w:webHidden/>
              </w:rPr>
              <w:fldChar w:fldCharType="begin"/>
            </w:r>
            <w:r>
              <w:rPr>
                <w:noProof/>
                <w:webHidden/>
              </w:rPr>
              <w:instrText xml:space="preserve"> PAGEREF _Toc26266762 \h </w:instrText>
            </w:r>
            <w:r>
              <w:rPr>
                <w:noProof/>
                <w:webHidden/>
              </w:rPr>
            </w:r>
            <w:r>
              <w:rPr>
                <w:noProof/>
                <w:webHidden/>
              </w:rPr>
              <w:fldChar w:fldCharType="separate"/>
            </w:r>
            <w:r>
              <w:rPr>
                <w:noProof/>
                <w:webHidden/>
              </w:rPr>
              <w:t>5</w:t>
            </w:r>
            <w:r>
              <w:rPr>
                <w:noProof/>
                <w:webHidden/>
              </w:rPr>
              <w:fldChar w:fldCharType="end"/>
            </w:r>
          </w:hyperlink>
        </w:p>
        <w:p w:rsidR="00CB5B2A" w:rsidRDefault="00CB5B2A" w14:paraId="0F64F4DF" w14:textId="77777777">
          <w:pPr>
            <w:pStyle w:val="TOC1"/>
            <w:tabs>
              <w:tab w:val="right" w:leader="dot" w:pos="9016"/>
            </w:tabs>
            <w:rPr>
              <w:rFonts w:eastAsiaTheme="minorEastAsia"/>
              <w:noProof/>
              <w:lang w:eastAsia="en-AU"/>
            </w:rPr>
          </w:pPr>
          <w:hyperlink w:history="1" w:anchor="_Toc26266763">
            <w:r w:rsidRPr="00EA59BA">
              <w:rPr>
                <w:rStyle w:val="Hyperlink"/>
                <w:noProof/>
              </w:rPr>
              <w:t>7. Assessment</w:t>
            </w:r>
            <w:r>
              <w:rPr>
                <w:noProof/>
                <w:webHidden/>
              </w:rPr>
              <w:tab/>
            </w:r>
            <w:r>
              <w:rPr>
                <w:noProof/>
                <w:webHidden/>
              </w:rPr>
              <w:fldChar w:fldCharType="begin"/>
            </w:r>
            <w:r>
              <w:rPr>
                <w:noProof/>
                <w:webHidden/>
              </w:rPr>
              <w:instrText xml:space="preserve"> PAGEREF _Toc26266763 \h </w:instrText>
            </w:r>
            <w:r>
              <w:rPr>
                <w:noProof/>
                <w:webHidden/>
              </w:rPr>
            </w:r>
            <w:r>
              <w:rPr>
                <w:noProof/>
                <w:webHidden/>
              </w:rPr>
              <w:fldChar w:fldCharType="separate"/>
            </w:r>
            <w:r>
              <w:rPr>
                <w:noProof/>
                <w:webHidden/>
              </w:rPr>
              <w:t>6</w:t>
            </w:r>
            <w:r>
              <w:rPr>
                <w:noProof/>
                <w:webHidden/>
              </w:rPr>
              <w:fldChar w:fldCharType="end"/>
            </w:r>
          </w:hyperlink>
        </w:p>
        <w:p w:rsidR="00CB5B2A" w:rsidRDefault="00CB5B2A" w14:paraId="2F12D6F2" w14:textId="77777777">
          <w:pPr>
            <w:pStyle w:val="TOC3"/>
            <w:tabs>
              <w:tab w:val="right" w:leader="dot" w:pos="9016"/>
            </w:tabs>
            <w:rPr>
              <w:rFonts w:eastAsiaTheme="minorEastAsia"/>
              <w:noProof/>
              <w:lang w:eastAsia="en-AU"/>
            </w:rPr>
          </w:pPr>
          <w:hyperlink w:history="1" w:anchor="_Toc26266764">
            <w:r w:rsidRPr="00EA59BA">
              <w:rPr>
                <w:rStyle w:val="Hyperlink"/>
                <w:noProof/>
              </w:rPr>
              <w:t>7.1. Initial Assessment</w:t>
            </w:r>
            <w:r>
              <w:rPr>
                <w:noProof/>
                <w:webHidden/>
              </w:rPr>
              <w:tab/>
            </w:r>
            <w:r>
              <w:rPr>
                <w:noProof/>
                <w:webHidden/>
              </w:rPr>
              <w:fldChar w:fldCharType="begin"/>
            </w:r>
            <w:r>
              <w:rPr>
                <w:noProof/>
                <w:webHidden/>
              </w:rPr>
              <w:instrText xml:space="preserve"> PAGEREF _Toc26266764 \h </w:instrText>
            </w:r>
            <w:r>
              <w:rPr>
                <w:noProof/>
                <w:webHidden/>
              </w:rPr>
            </w:r>
            <w:r>
              <w:rPr>
                <w:noProof/>
                <w:webHidden/>
              </w:rPr>
              <w:fldChar w:fldCharType="separate"/>
            </w:r>
            <w:r>
              <w:rPr>
                <w:noProof/>
                <w:webHidden/>
              </w:rPr>
              <w:t>6</w:t>
            </w:r>
            <w:r>
              <w:rPr>
                <w:noProof/>
                <w:webHidden/>
              </w:rPr>
              <w:fldChar w:fldCharType="end"/>
            </w:r>
          </w:hyperlink>
        </w:p>
        <w:p w:rsidR="00CB5B2A" w:rsidRDefault="00CB5B2A" w14:paraId="00CCC3C8" w14:textId="77777777">
          <w:pPr>
            <w:pStyle w:val="TOC3"/>
            <w:tabs>
              <w:tab w:val="right" w:leader="dot" w:pos="9016"/>
            </w:tabs>
            <w:rPr>
              <w:rFonts w:eastAsiaTheme="minorEastAsia"/>
              <w:noProof/>
              <w:lang w:eastAsia="en-AU"/>
            </w:rPr>
          </w:pPr>
          <w:hyperlink w:history="1" w:anchor="_Toc26266765">
            <w:r w:rsidRPr="00EA59BA">
              <w:rPr>
                <w:rStyle w:val="Hyperlink"/>
                <w:noProof/>
              </w:rPr>
              <w:t>7.2. Consultation</w:t>
            </w:r>
            <w:r>
              <w:rPr>
                <w:noProof/>
                <w:webHidden/>
              </w:rPr>
              <w:tab/>
            </w:r>
            <w:r>
              <w:rPr>
                <w:noProof/>
                <w:webHidden/>
              </w:rPr>
              <w:fldChar w:fldCharType="begin"/>
            </w:r>
            <w:r>
              <w:rPr>
                <w:noProof/>
                <w:webHidden/>
              </w:rPr>
              <w:instrText xml:space="preserve"> PAGEREF _Toc26266765 \h </w:instrText>
            </w:r>
            <w:r>
              <w:rPr>
                <w:noProof/>
                <w:webHidden/>
              </w:rPr>
            </w:r>
            <w:r>
              <w:rPr>
                <w:noProof/>
                <w:webHidden/>
              </w:rPr>
              <w:fldChar w:fldCharType="separate"/>
            </w:r>
            <w:r>
              <w:rPr>
                <w:noProof/>
                <w:webHidden/>
              </w:rPr>
              <w:t>6</w:t>
            </w:r>
            <w:r>
              <w:rPr>
                <w:noProof/>
                <w:webHidden/>
              </w:rPr>
              <w:fldChar w:fldCharType="end"/>
            </w:r>
          </w:hyperlink>
        </w:p>
        <w:p w:rsidR="00CB5B2A" w:rsidRDefault="00CB5B2A" w14:paraId="4A7F762B" w14:textId="77777777">
          <w:pPr>
            <w:pStyle w:val="TOC3"/>
            <w:tabs>
              <w:tab w:val="right" w:leader="dot" w:pos="9016"/>
            </w:tabs>
            <w:rPr>
              <w:rFonts w:eastAsiaTheme="minorEastAsia"/>
              <w:noProof/>
              <w:lang w:eastAsia="en-AU"/>
            </w:rPr>
          </w:pPr>
          <w:hyperlink w:history="1" w:anchor="_Toc26266766">
            <w:r w:rsidRPr="00EA59BA">
              <w:rPr>
                <w:rStyle w:val="Hyperlink"/>
                <w:noProof/>
              </w:rPr>
              <w:t>7.3. Protected Zone Joint Authority agencies</w:t>
            </w:r>
            <w:r>
              <w:rPr>
                <w:noProof/>
                <w:webHidden/>
              </w:rPr>
              <w:tab/>
            </w:r>
            <w:r>
              <w:rPr>
                <w:noProof/>
                <w:webHidden/>
              </w:rPr>
              <w:fldChar w:fldCharType="begin"/>
            </w:r>
            <w:r>
              <w:rPr>
                <w:noProof/>
                <w:webHidden/>
              </w:rPr>
              <w:instrText xml:space="preserve"> PAGEREF _Toc26266766 \h </w:instrText>
            </w:r>
            <w:r>
              <w:rPr>
                <w:noProof/>
                <w:webHidden/>
              </w:rPr>
            </w:r>
            <w:r>
              <w:rPr>
                <w:noProof/>
                <w:webHidden/>
              </w:rPr>
              <w:fldChar w:fldCharType="separate"/>
            </w:r>
            <w:r>
              <w:rPr>
                <w:noProof/>
                <w:webHidden/>
              </w:rPr>
              <w:t>7</w:t>
            </w:r>
            <w:r>
              <w:rPr>
                <w:noProof/>
                <w:webHidden/>
              </w:rPr>
              <w:fldChar w:fldCharType="end"/>
            </w:r>
          </w:hyperlink>
        </w:p>
        <w:p w:rsidR="00CB5B2A" w:rsidRDefault="00CB5B2A" w14:paraId="16E53767" w14:textId="77777777">
          <w:pPr>
            <w:pStyle w:val="TOC3"/>
            <w:tabs>
              <w:tab w:val="right" w:leader="dot" w:pos="9016"/>
            </w:tabs>
            <w:rPr>
              <w:rFonts w:eastAsiaTheme="minorEastAsia"/>
              <w:noProof/>
              <w:lang w:eastAsia="en-AU"/>
            </w:rPr>
          </w:pPr>
          <w:hyperlink w:history="1" w:anchor="_Toc26266767">
            <w:r w:rsidRPr="00EA59BA">
              <w:rPr>
                <w:rStyle w:val="Hyperlink"/>
                <w:noProof/>
              </w:rPr>
              <w:t>7.4. PZJA Decision</w:t>
            </w:r>
            <w:r>
              <w:rPr>
                <w:noProof/>
                <w:webHidden/>
              </w:rPr>
              <w:tab/>
            </w:r>
            <w:r>
              <w:rPr>
                <w:noProof/>
                <w:webHidden/>
              </w:rPr>
              <w:fldChar w:fldCharType="begin"/>
            </w:r>
            <w:r>
              <w:rPr>
                <w:noProof/>
                <w:webHidden/>
              </w:rPr>
              <w:instrText xml:space="preserve"> PAGEREF _Toc26266767 \h </w:instrText>
            </w:r>
            <w:r>
              <w:rPr>
                <w:noProof/>
                <w:webHidden/>
              </w:rPr>
            </w:r>
            <w:r>
              <w:rPr>
                <w:noProof/>
                <w:webHidden/>
              </w:rPr>
              <w:fldChar w:fldCharType="separate"/>
            </w:r>
            <w:r>
              <w:rPr>
                <w:noProof/>
                <w:webHidden/>
              </w:rPr>
              <w:t>7</w:t>
            </w:r>
            <w:r>
              <w:rPr>
                <w:noProof/>
                <w:webHidden/>
              </w:rPr>
              <w:fldChar w:fldCharType="end"/>
            </w:r>
          </w:hyperlink>
        </w:p>
        <w:p w:rsidR="00CB5B2A" w:rsidRDefault="00CB5B2A" w14:paraId="728B18F2" w14:textId="77777777">
          <w:pPr>
            <w:pStyle w:val="TOC1"/>
            <w:tabs>
              <w:tab w:val="right" w:leader="dot" w:pos="9016"/>
            </w:tabs>
            <w:rPr>
              <w:rFonts w:eastAsiaTheme="minorEastAsia"/>
              <w:noProof/>
              <w:lang w:eastAsia="en-AU"/>
            </w:rPr>
          </w:pPr>
          <w:hyperlink w:history="1" w:anchor="_Toc26266768">
            <w:r w:rsidRPr="00EA59BA">
              <w:rPr>
                <w:rStyle w:val="Hyperlink"/>
                <w:noProof/>
              </w:rPr>
              <w:t>8. Monitoring and Compliance</w:t>
            </w:r>
            <w:r>
              <w:rPr>
                <w:noProof/>
                <w:webHidden/>
              </w:rPr>
              <w:tab/>
            </w:r>
            <w:r>
              <w:rPr>
                <w:noProof/>
                <w:webHidden/>
              </w:rPr>
              <w:fldChar w:fldCharType="begin"/>
            </w:r>
            <w:r>
              <w:rPr>
                <w:noProof/>
                <w:webHidden/>
              </w:rPr>
              <w:instrText xml:space="preserve"> PAGEREF _Toc26266768 \h </w:instrText>
            </w:r>
            <w:r>
              <w:rPr>
                <w:noProof/>
                <w:webHidden/>
              </w:rPr>
            </w:r>
            <w:r>
              <w:rPr>
                <w:noProof/>
                <w:webHidden/>
              </w:rPr>
              <w:fldChar w:fldCharType="separate"/>
            </w:r>
            <w:r>
              <w:rPr>
                <w:noProof/>
                <w:webHidden/>
              </w:rPr>
              <w:t>7</w:t>
            </w:r>
            <w:r>
              <w:rPr>
                <w:noProof/>
                <w:webHidden/>
              </w:rPr>
              <w:fldChar w:fldCharType="end"/>
            </w:r>
          </w:hyperlink>
        </w:p>
        <w:p w:rsidR="00CB5B2A" w:rsidRDefault="00CB5B2A" w14:paraId="5D48F466" w14:textId="77777777">
          <w:pPr>
            <w:pStyle w:val="TOC3"/>
            <w:tabs>
              <w:tab w:val="right" w:leader="dot" w:pos="9016"/>
            </w:tabs>
            <w:rPr>
              <w:rFonts w:eastAsiaTheme="minorEastAsia"/>
              <w:noProof/>
              <w:lang w:eastAsia="en-AU"/>
            </w:rPr>
          </w:pPr>
          <w:hyperlink w:history="1" w:anchor="_Toc26266769">
            <w:r w:rsidRPr="00EA59BA">
              <w:rPr>
                <w:rStyle w:val="Hyperlink"/>
                <w:noProof/>
              </w:rPr>
              <w:t>8.1. Permit Monitoring</w:t>
            </w:r>
            <w:r>
              <w:rPr>
                <w:noProof/>
                <w:webHidden/>
              </w:rPr>
              <w:tab/>
            </w:r>
            <w:r>
              <w:rPr>
                <w:noProof/>
                <w:webHidden/>
              </w:rPr>
              <w:fldChar w:fldCharType="begin"/>
            </w:r>
            <w:r>
              <w:rPr>
                <w:noProof/>
                <w:webHidden/>
              </w:rPr>
              <w:instrText xml:space="preserve"> PAGEREF _Toc26266769 \h </w:instrText>
            </w:r>
            <w:r>
              <w:rPr>
                <w:noProof/>
                <w:webHidden/>
              </w:rPr>
            </w:r>
            <w:r>
              <w:rPr>
                <w:noProof/>
                <w:webHidden/>
              </w:rPr>
              <w:fldChar w:fldCharType="separate"/>
            </w:r>
            <w:r>
              <w:rPr>
                <w:noProof/>
                <w:webHidden/>
              </w:rPr>
              <w:t>7</w:t>
            </w:r>
            <w:r>
              <w:rPr>
                <w:noProof/>
                <w:webHidden/>
              </w:rPr>
              <w:fldChar w:fldCharType="end"/>
            </w:r>
          </w:hyperlink>
        </w:p>
        <w:p w:rsidR="00CB5B2A" w:rsidRDefault="00CB5B2A" w14:paraId="52D4C9E4" w14:textId="77777777">
          <w:pPr>
            <w:pStyle w:val="TOC3"/>
            <w:tabs>
              <w:tab w:val="right" w:leader="dot" w:pos="9016"/>
            </w:tabs>
            <w:rPr>
              <w:rFonts w:eastAsiaTheme="minorEastAsia"/>
              <w:noProof/>
              <w:lang w:eastAsia="en-AU"/>
            </w:rPr>
          </w:pPr>
          <w:hyperlink w:history="1" w:anchor="_Toc26266770">
            <w:r w:rsidRPr="00EA59BA">
              <w:rPr>
                <w:rStyle w:val="Hyperlink"/>
                <w:noProof/>
              </w:rPr>
              <w:t>8.2. Performance evaluation</w:t>
            </w:r>
            <w:r>
              <w:rPr>
                <w:noProof/>
                <w:webHidden/>
              </w:rPr>
              <w:tab/>
            </w:r>
            <w:r>
              <w:rPr>
                <w:noProof/>
                <w:webHidden/>
              </w:rPr>
              <w:fldChar w:fldCharType="begin"/>
            </w:r>
            <w:r>
              <w:rPr>
                <w:noProof/>
                <w:webHidden/>
              </w:rPr>
              <w:instrText xml:space="preserve"> PAGEREF _Toc26266770 \h </w:instrText>
            </w:r>
            <w:r>
              <w:rPr>
                <w:noProof/>
                <w:webHidden/>
              </w:rPr>
            </w:r>
            <w:r>
              <w:rPr>
                <w:noProof/>
                <w:webHidden/>
              </w:rPr>
              <w:fldChar w:fldCharType="separate"/>
            </w:r>
            <w:r>
              <w:rPr>
                <w:noProof/>
                <w:webHidden/>
              </w:rPr>
              <w:t>7</w:t>
            </w:r>
            <w:r>
              <w:rPr>
                <w:noProof/>
                <w:webHidden/>
              </w:rPr>
              <w:fldChar w:fldCharType="end"/>
            </w:r>
          </w:hyperlink>
        </w:p>
        <w:p w:rsidR="00CB5B2A" w:rsidRDefault="00CB5B2A" w14:paraId="48520BB1" w14:textId="77777777">
          <w:pPr>
            <w:pStyle w:val="TOC3"/>
            <w:tabs>
              <w:tab w:val="right" w:leader="dot" w:pos="9016"/>
            </w:tabs>
            <w:rPr>
              <w:rFonts w:eastAsiaTheme="minorEastAsia"/>
              <w:noProof/>
              <w:lang w:eastAsia="en-AU"/>
            </w:rPr>
          </w:pPr>
          <w:hyperlink w:history="1" w:anchor="_Toc26266771">
            <w:r w:rsidRPr="00EA59BA">
              <w:rPr>
                <w:rStyle w:val="Hyperlink"/>
                <w:noProof/>
              </w:rPr>
              <w:t>8.3. Amending or revoking permit</w:t>
            </w:r>
            <w:r>
              <w:rPr>
                <w:noProof/>
                <w:webHidden/>
              </w:rPr>
              <w:tab/>
            </w:r>
            <w:r>
              <w:rPr>
                <w:noProof/>
                <w:webHidden/>
              </w:rPr>
              <w:fldChar w:fldCharType="begin"/>
            </w:r>
            <w:r>
              <w:rPr>
                <w:noProof/>
                <w:webHidden/>
              </w:rPr>
              <w:instrText xml:space="preserve"> PAGEREF _Toc26266771 \h </w:instrText>
            </w:r>
            <w:r>
              <w:rPr>
                <w:noProof/>
                <w:webHidden/>
              </w:rPr>
            </w:r>
            <w:r>
              <w:rPr>
                <w:noProof/>
                <w:webHidden/>
              </w:rPr>
              <w:fldChar w:fldCharType="separate"/>
            </w:r>
            <w:r>
              <w:rPr>
                <w:noProof/>
                <w:webHidden/>
              </w:rPr>
              <w:t>8</w:t>
            </w:r>
            <w:r>
              <w:rPr>
                <w:noProof/>
                <w:webHidden/>
              </w:rPr>
              <w:fldChar w:fldCharType="end"/>
            </w:r>
          </w:hyperlink>
        </w:p>
        <w:p w:rsidR="00CB5B2A" w:rsidRDefault="00CB5B2A" w14:paraId="0E97534E" w14:textId="77777777">
          <w:pPr>
            <w:pStyle w:val="TOC1"/>
            <w:tabs>
              <w:tab w:val="right" w:leader="dot" w:pos="9016"/>
            </w:tabs>
            <w:rPr>
              <w:rFonts w:eastAsiaTheme="minorEastAsia"/>
              <w:noProof/>
              <w:lang w:eastAsia="en-AU"/>
            </w:rPr>
          </w:pPr>
          <w:hyperlink w:history="1" w:anchor="_Toc26266772">
            <w:r w:rsidRPr="00EA59BA">
              <w:rPr>
                <w:rStyle w:val="Hyperlink"/>
                <w:noProof/>
              </w:rPr>
              <w:t>9. Policy Review</w:t>
            </w:r>
            <w:r>
              <w:rPr>
                <w:noProof/>
                <w:webHidden/>
              </w:rPr>
              <w:tab/>
            </w:r>
            <w:r>
              <w:rPr>
                <w:noProof/>
                <w:webHidden/>
              </w:rPr>
              <w:fldChar w:fldCharType="begin"/>
            </w:r>
            <w:r>
              <w:rPr>
                <w:noProof/>
                <w:webHidden/>
              </w:rPr>
              <w:instrText xml:space="preserve"> PAGEREF _Toc26266772 \h </w:instrText>
            </w:r>
            <w:r>
              <w:rPr>
                <w:noProof/>
                <w:webHidden/>
              </w:rPr>
            </w:r>
            <w:r>
              <w:rPr>
                <w:noProof/>
                <w:webHidden/>
              </w:rPr>
              <w:fldChar w:fldCharType="separate"/>
            </w:r>
            <w:r>
              <w:rPr>
                <w:noProof/>
                <w:webHidden/>
              </w:rPr>
              <w:t>8</w:t>
            </w:r>
            <w:r>
              <w:rPr>
                <w:noProof/>
                <w:webHidden/>
              </w:rPr>
              <w:fldChar w:fldCharType="end"/>
            </w:r>
          </w:hyperlink>
        </w:p>
        <w:p w:rsidR="00CB5B2A" w:rsidRDefault="00CB5B2A" w14:paraId="5E638E2F" w14:textId="77777777">
          <w:pPr>
            <w:pStyle w:val="TOC1"/>
            <w:tabs>
              <w:tab w:val="right" w:leader="dot" w:pos="9016"/>
            </w:tabs>
            <w:rPr>
              <w:rFonts w:eastAsiaTheme="minorEastAsia"/>
              <w:noProof/>
              <w:lang w:eastAsia="en-AU"/>
            </w:rPr>
          </w:pPr>
          <w:hyperlink w:history="1" w:anchor="_Toc26266773">
            <w:r w:rsidRPr="00EA59BA">
              <w:rPr>
                <w:rStyle w:val="Hyperlink"/>
                <w:noProof/>
              </w:rPr>
              <w:t>10. Related and Referenced Documents</w:t>
            </w:r>
            <w:r>
              <w:rPr>
                <w:noProof/>
                <w:webHidden/>
              </w:rPr>
              <w:tab/>
            </w:r>
            <w:r>
              <w:rPr>
                <w:noProof/>
                <w:webHidden/>
              </w:rPr>
              <w:fldChar w:fldCharType="begin"/>
            </w:r>
            <w:r>
              <w:rPr>
                <w:noProof/>
                <w:webHidden/>
              </w:rPr>
              <w:instrText xml:space="preserve"> PAGEREF _Toc26266773 \h </w:instrText>
            </w:r>
            <w:r>
              <w:rPr>
                <w:noProof/>
                <w:webHidden/>
              </w:rPr>
            </w:r>
            <w:r>
              <w:rPr>
                <w:noProof/>
                <w:webHidden/>
              </w:rPr>
              <w:fldChar w:fldCharType="separate"/>
            </w:r>
            <w:r>
              <w:rPr>
                <w:noProof/>
                <w:webHidden/>
              </w:rPr>
              <w:t>8</w:t>
            </w:r>
            <w:r>
              <w:rPr>
                <w:noProof/>
                <w:webHidden/>
              </w:rPr>
              <w:fldChar w:fldCharType="end"/>
            </w:r>
          </w:hyperlink>
        </w:p>
        <w:p w:rsidR="00CB5B2A" w:rsidRDefault="00CB5B2A" w14:paraId="2C52796B" w14:textId="77777777">
          <w:pPr>
            <w:pStyle w:val="TOC1"/>
            <w:tabs>
              <w:tab w:val="right" w:leader="dot" w:pos="9016"/>
            </w:tabs>
            <w:rPr>
              <w:rFonts w:eastAsiaTheme="minorEastAsia"/>
              <w:noProof/>
              <w:lang w:eastAsia="en-AU"/>
            </w:rPr>
          </w:pPr>
          <w:hyperlink w:history="1" w:anchor="_Toc26266774">
            <w:r w:rsidRPr="00EA59BA">
              <w:rPr>
                <w:rStyle w:val="Hyperlink"/>
                <w:noProof/>
              </w:rPr>
              <w:t>Appendix 1 - Diagram outlining process for assessing applications for a Training Permit in Torres Strait fisheries</w:t>
            </w:r>
            <w:r>
              <w:rPr>
                <w:noProof/>
                <w:webHidden/>
              </w:rPr>
              <w:tab/>
            </w:r>
            <w:r>
              <w:rPr>
                <w:noProof/>
                <w:webHidden/>
              </w:rPr>
              <w:fldChar w:fldCharType="begin"/>
            </w:r>
            <w:r>
              <w:rPr>
                <w:noProof/>
                <w:webHidden/>
              </w:rPr>
              <w:instrText xml:space="preserve"> PAGEREF _Toc26266774 \h </w:instrText>
            </w:r>
            <w:r>
              <w:rPr>
                <w:noProof/>
                <w:webHidden/>
              </w:rPr>
            </w:r>
            <w:r>
              <w:rPr>
                <w:noProof/>
                <w:webHidden/>
              </w:rPr>
              <w:fldChar w:fldCharType="separate"/>
            </w:r>
            <w:r>
              <w:rPr>
                <w:noProof/>
                <w:webHidden/>
              </w:rPr>
              <w:t>9</w:t>
            </w:r>
            <w:r>
              <w:rPr>
                <w:noProof/>
                <w:webHidden/>
              </w:rPr>
              <w:fldChar w:fldCharType="end"/>
            </w:r>
          </w:hyperlink>
        </w:p>
        <w:p w:rsidR="00CB5B2A" w:rsidRDefault="00CB5B2A" w14:paraId="7308B743" w14:textId="77777777">
          <w:pPr>
            <w:pStyle w:val="TOC1"/>
            <w:tabs>
              <w:tab w:val="right" w:leader="dot" w:pos="9016"/>
            </w:tabs>
            <w:rPr>
              <w:rFonts w:eastAsiaTheme="minorEastAsia"/>
              <w:noProof/>
              <w:lang w:eastAsia="en-AU"/>
            </w:rPr>
          </w:pPr>
          <w:hyperlink w:history="1" w:anchor="_Toc26266775">
            <w:r w:rsidRPr="00EA59BA">
              <w:rPr>
                <w:rStyle w:val="Hyperlink"/>
                <w:noProof/>
              </w:rPr>
              <w:t>Appendix 2 - PZJA Training Permits Application Form</w:t>
            </w:r>
            <w:r>
              <w:rPr>
                <w:noProof/>
                <w:webHidden/>
              </w:rPr>
              <w:tab/>
            </w:r>
            <w:r>
              <w:rPr>
                <w:noProof/>
                <w:webHidden/>
              </w:rPr>
              <w:fldChar w:fldCharType="begin"/>
            </w:r>
            <w:r>
              <w:rPr>
                <w:noProof/>
                <w:webHidden/>
              </w:rPr>
              <w:instrText xml:space="preserve"> PAGEREF _Toc26266775 \h </w:instrText>
            </w:r>
            <w:r>
              <w:rPr>
                <w:noProof/>
                <w:webHidden/>
              </w:rPr>
            </w:r>
            <w:r>
              <w:rPr>
                <w:noProof/>
                <w:webHidden/>
              </w:rPr>
              <w:fldChar w:fldCharType="separate"/>
            </w:r>
            <w:r>
              <w:rPr>
                <w:noProof/>
                <w:webHidden/>
              </w:rPr>
              <w:t>10</w:t>
            </w:r>
            <w:r>
              <w:rPr>
                <w:noProof/>
                <w:webHidden/>
              </w:rPr>
              <w:fldChar w:fldCharType="end"/>
            </w:r>
          </w:hyperlink>
        </w:p>
        <w:p w:rsidRPr="004E4858" w:rsidR="004E4858" w:rsidP="001A30DA" w:rsidRDefault="004E4858" w14:paraId="12B5275A" w14:textId="77777777">
          <w:pPr>
            <w:tabs>
              <w:tab w:val="left" w:pos="945"/>
            </w:tabs>
          </w:pPr>
          <w:r w:rsidRPr="001A30DA">
            <w:rPr>
              <w:b/>
              <w:bCs/>
              <w:noProof/>
            </w:rPr>
            <w:fldChar w:fldCharType="end"/>
          </w:r>
        </w:p>
      </w:sdtContent>
    </w:sdt>
    <w:p w:rsidR="00CB5B2A" w:rsidRDefault="00CB5B2A" w14:paraId="68D6E46B" w14:textId="77777777">
      <w:pPr>
        <w:rPr>
          <w:rFonts w:asciiTheme="majorHAnsi" w:hAnsiTheme="majorHAnsi" w:eastAsiaTheme="majorEastAsia" w:cstheme="majorBidi"/>
          <w:color w:val="2E74B5" w:themeColor="accent1" w:themeShade="BF"/>
          <w:sz w:val="28"/>
          <w:szCs w:val="32"/>
        </w:rPr>
      </w:pPr>
      <w:r>
        <w:rPr>
          <w:sz w:val="28"/>
        </w:rPr>
        <w:br w:type="page"/>
      </w:r>
    </w:p>
    <w:p w:rsidRPr="00C237E6" w:rsidR="00484B4F" w:rsidP="003D34B8" w:rsidRDefault="003D34B8" w14:paraId="4AB36BE1" w14:textId="537C7665">
      <w:pPr>
        <w:pStyle w:val="Heading1"/>
        <w:spacing w:after="240"/>
        <w:rPr>
          <w:sz w:val="28"/>
        </w:rPr>
      </w:pPr>
      <w:bookmarkStart w:name="_Toc26266749" w:id="3"/>
      <w:r>
        <w:rPr>
          <w:sz w:val="28"/>
        </w:rPr>
        <w:lastRenderedPageBreak/>
        <w:t xml:space="preserve">1. </w:t>
      </w:r>
      <w:r w:rsidR="00DA2489">
        <w:rPr>
          <w:sz w:val="28"/>
        </w:rPr>
        <w:t>Purpose</w:t>
      </w:r>
      <w:bookmarkEnd w:id="3"/>
    </w:p>
    <w:p w:rsidR="00DA2489" w:rsidP="00DA2489" w:rsidRDefault="00DA2489" w14:paraId="603E7BD1" w14:textId="77777777">
      <w:pPr>
        <w:rPr>
          <w:rStyle w:val="normaltextrun"/>
          <w:color w:val="000000"/>
          <w:shd w:val="clear" w:color="auto" w:fill="FFFFFF"/>
        </w:rPr>
      </w:pPr>
      <w:r>
        <w:t xml:space="preserve">The purpose of this document is </w:t>
      </w:r>
      <w:r>
        <w:rPr>
          <w:rStyle w:val="normaltextrun"/>
          <w:color w:val="000000"/>
          <w:shd w:val="clear" w:color="auto" w:fill="FFFFFF"/>
        </w:rPr>
        <w:t>to give effect to provisions in the definition of </w:t>
      </w:r>
      <w:r w:rsidR="00520C36">
        <w:rPr>
          <w:rStyle w:val="normaltextrun"/>
          <w:i/>
          <w:iCs/>
          <w:color w:val="000000"/>
          <w:shd w:val="clear" w:color="auto" w:fill="FFFFFF"/>
        </w:rPr>
        <w:t xml:space="preserve">community fishing </w:t>
      </w:r>
      <w:r>
        <w:rPr>
          <w:rStyle w:val="normaltextrun"/>
          <w:color w:val="000000"/>
          <w:shd w:val="clear" w:color="auto" w:fill="FFFFFF"/>
        </w:rPr>
        <w:t>under the</w:t>
      </w:r>
      <w:r w:rsidR="00C6214E">
        <w:rPr>
          <w:rStyle w:val="normaltextrun"/>
          <w:color w:val="000000"/>
          <w:shd w:val="clear" w:color="auto" w:fill="FFFFFF"/>
        </w:rPr>
        <w:t xml:space="preserve"> </w:t>
      </w:r>
      <w:r w:rsidRPr="00F940C9" w:rsidR="00C6214E">
        <w:rPr>
          <w:rStyle w:val="normaltextrun"/>
          <w:i/>
          <w:color w:val="000000"/>
          <w:shd w:val="clear" w:color="auto" w:fill="FFFFFF"/>
        </w:rPr>
        <w:t>Torres Strait Fisheries Act 1984</w:t>
      </w:r>
      <w:r>
        <w:rPr>
          <w:rStyle w:val="normaltextrun"/>
          <w:color w:val="000000"/>
          <w:shd w:val="clear" w:color="auto" w:fill="FFFFFF"/>
        </w:rPr>
        <w:t> </w:t>
      </w:r>
      <w:r w:rsidRPr="009701A8" w:rsidR="00F940C9">
        <w:rPr>
          <w:rStyle w:val="normaltextrun"/>
          <w:color w:val="000000"/>
          <w:shd w:val="clear" w:color="auto" w:fill="FFFFFF"/>
        </w:rPr>
        <w:t xml:space="preserve">(the Act) </w:t>
      </w:r>
      <w:r>
        <w:rPr>
          <w:rStyle w:val="normaltextrun"/>
          <w:color w:val="000000"/>
          <w:shd w:val="clear" w:color="auto" w:fill="FFFFFF"/>
        </w:rPr>
        <w:t>to allow non-traditional inhabitants on Traditional Inhabitant Boat (TIB) licensed vessels to provide training or advice in relation to fishing techniques. </w:t>
      </w:r>
    </w:p>
    <w:p w:rsidR="00A258D0" w:rsidP="00DA2489" w:rsidRDefault="00B96B13" w14:paraId="5820DC0A" w14:textId="77777777">
      <w:r>
        <w:rPr>
          <w:rStyle w:val="normaltextrun"/>
          <w:color w:val="000000"/>
          <w:shd w:val="clear" w:color="auto" w:fill="FFFFFF"/>
        </w:rPr>
        <w:t xml:space="preserve">Developmental Permits for training purposes (Training Permits) </w:t>
      </w:r>
      <w:r w:rsidR="00324C43">
        <w:rPr>
          <w:rStyle w:val="normaltextrun"/>
          <w:color w:val="000000"/>
          <w:shd w:val="clear" w:color="auto" w:fill="FFFFFF"/>
        </w:rPr>
        <w:t>may be issued by the Protected Zone Joint Authority (PZJA) to enable non-traditional inhabitants, to be engaged in fishing on TIB licensed vessels under certain conditions. This policy sets out the</w:t>
      </w:r>
      <w:r w:rsidR="00324C43">
        <w:t xml:space="preserve"> objectives and key principles that the PZJA will consider when assessing an application for a </w:t>
      </w:r>
      <w:r w:rsidR="00A5281A">
        <w:t>Training</w:t>
      </w:r>
      <w:r w:rsidR="001A30DA">
        <w:t xml:space="preserve"> P</w:t>
      </w:r>
      <w:r w:rsidR="00324C43">
        <w:t>ermit. It also outlines the application and assessment process for a permit to be issued.</w:t>
      </w:r>
    </w:p>
    <w:p w:rsidRPr="00C237E6" w:rsidR="00D07DB0" w:rsidP="003D34B8" w:rsidRDefault="003D34B8" w14:paraId="7FA640AC" w14:textId="77777777">
      <w:pPr>
        <w:pStyle w:val="Heading1"/>
        <w:spacing w:after="240"/>
        <w:rPr>
          <w:sz w:val="28"/>
        </w:rPr>
      </w:pPr>
      <w:bookmarkStart w:name="_Toc26266750" w:id="4"/>
      <w:r>
        <w:rPr>
          <w:sz w:val="28"/>
        </w:rPr>
        <w:t xml:space="preserve">2. </w:t>
      </w:r>
      <w:r w:rsidRPr="00C237E6" w:rsidR="00D07DB0">
        <w:rPr>
          <w:sz w:val="28"/>
        </w:rPr>
        <w:t>Background</w:t>
      </w:r>
      <w:bookmarkEnd w:id="4"/>
    </w:p>
    <w:p w:rsidRPr="0024071F" w:rsidR="00F34422" w:rsidP="66834CD9" w:rsidRDefault="00F940C9" w14:paraId="280C0CE8" w14:textId="77777777">
      <w:pPr>
        <w:rPr>
          <w:i/>
          <w:iCs/>
        </w:rPr>
      </w:pPr>
      <w:r>
        <w:rPr>
          <w:rStyle w:val="normaltextrun"/>
          <w:color w:val="000000"/>
          <w:shd w:val="clear" w:color="auto" w:fill="FFFFFF"/>
        </w:rPr>
        <w:t>Under the Act</w:t>
      </w:r>
      <w:r w:rsidRPr="009701A8" w:rsidR="00C237E6">
        <w:rPr>
          <w:rStyle w:val="normaltextrun"/>
          <w:color w:val="000000"/>
          <w:shd w:val="clear" w:color="auto" w:fill="FFFFFF"/>
        </w:rPr>
        <w:t xml:space="preserve"> </w:t>
      </w:r>
      <w:r w:rsidRPr="009701A8" w:rsidR="00F96F4C">
        <w:rPr>
          <w:rStyle w:val="normaltextrun"/>
          <w:color w:val="000000"/>
          <w:shd w:val="clear" w:color="auto" w:fill="FFFFFF"/>
        </w:rPr>
        <w:t xml:space="preserve">and the licensing policy of the PZJA, </w:t>
      </w:r>
      <w:r w:rsidR="003E302E">
        <w:rPr>
          <w:rStyle w:val="normaltextrun"/>
          <w:color w:val="000000"/>
          <w:shd w:val="clear" w:color="auto" w:fill="FFFFFF"/>
        </w:rPr>
        <w:t>TIB</w:t>
      </w:r>
      <w:r w:rsidRPr="009701A8" w:rsidR="00F96F4C">
        <w:rPr>
          <w:rStyle w:val="normaltextrun"/>
          <w:color w:val="000000"/>
          <w:shd w:val="clear" w:color="auto" w:fill="FFFFFF"/>
        </w:rPr>
        <w:t xml:space="preserve"> vessels are required to be</w:t>
      </w:r>
      <w:r w:rsidRPr="009701A8" w:rsidR="00BB7F86">
        <w:rPr>
          <w:rStyle w:val="normaltextrun"/>
          <w:color w:val="000000"/>
          <w:shd w:val="clear" w:color="auto" w:fill="FFFFFF"/>
        </w:rPr>
        <w:t xml:space="preserve"> fully crewed and operated by traditional inhabitants. </w:t>
      </w:r>
      <w:r w:rsidRPr="009701A8" w:rsidR="00C237E6">
        <w:rPr>
          <w:rStyle w:val="normaltextrun"/>
          <w:color w:val="000000"/>
          <w:shd w:val="clear" w:color="auto" w:fill="FFFFFF"/>
        </w:rPr>
        <w:t xml:space="preserve">The intention </w:t>
      </w:r>
      <w:r w:rsidRPr="009701A8" w:rsidR="00F34422">
        <w:rPr>
          <w:rStyle w:val="normaltextrun"/>
          <w:color w:val="000000"/>
          <w:shd w:val="clear" w:color="auto" w:fill="FFFFFF"/>
        </w:rPr>
        <w:t xml:space="preserve">of the TIB licensing system is to meet the definition of </w:t>
      </w:r>
      <w:r w:rsidRPr="66834CD9" w:rsidR="00F34422">
        <w:rPr>
          <w:rStyle w:val="normaltextrun"/>
          <w:i/>
          <w:iCs/>
          <w:color w:val="000000"/>
          <w:shd w:val="clear" w:color="auto" w:fill="FFFFFF"/>
        </w:rPr>
        <w:t xml:space="preserve">community fishing </w:t>
      </w:r>
      <w:r w:rsidRPr="009701A8" w:rsidR="00F34422">
        <w:rPr>
          <w:rStyle w:val="normaltextrun"/>
          <w:color w:val="000000"/>
          <w:shd w:val="clear" w:color="auto" w:fill="FFFFFF"/>
        </w:rPr>
        <w:t xml:space="preserve">under the Act </w:t>
      </w:r>
      <w:r w:rsidRPr="009701A8" w:rsidR="009701A8">
        <w:rPr>
          <w:rStyle w:val="normaltextrun"/>
          <w:color w:val="000000"/>
          <w:shd w:val="clear" w:color="auto" w:fill="FFFFFF"/>
        </w:rPr>
        <w:t>and</w:t>
      </w:r>
      <w:r w:rsidRPr="009701A8" w:rsidR="00C237E6">
        <w:rPr>
          <w:rStyle w:val="normaltextrun"/>
          <w:color w:val="000000"/>
          <w:shd w:val="clear" w:color="auto" w:fill="FFFFFF"/>
        </w:rPr>
        <w:t xml:space="preserve"> to ensure that </w:t>
      </w:r>
      <w:r w:rsidRPr="009701A8" w:rsidR="009701A8">
        <w:rPr>
          <w:rStyle w:val="normaltextrun"/>
          <w:color w:val="000000"/>
          <w:shd w:val="clear" w:color="auto" w:fill="FFFFFF"/>
        </w:rPr>
        <w:t xml:space="preserve">the use of TIB licences is </w:t>
      </w:r>
      <w:r w:rsidR="00796FAF">
        <w:rPr>
          <w:rStyle w:val="normaltextrun"/>
          <w:color w:val="000000"/>
          <w:shd w:val="clear" w:color="auto" w:fill="FFFFFF"/>
        </w:rPr>
        <w:t>by</w:t>
      </w:r>
      <w:r w:rsidRPr="009701A8" w:rsidR="009701A8">
        <w:rPr>
          <w:rStyle w:val="normaltextrun"/>
          <w:color w:val="000000"/>
          <w:shd w:val="clear" w:color="auto" w:fill="FFFFFF"/>
        </w:rPr>
        <w:t xml:space="preserve"> Australian </w:t>
      </w:r>
      <w:r w:rsidR="00796FAF">
        <w:rPr>
          <w:rStyle w:val="normaltextrun"/>
          <w:color w:val="000000"/>
          <w:shd w:val="clear" w:color="auto" w:fill="FFFFFF"/>
        </w:rPr>
        <w:t>t</w:t>
      </w:r>
      <w:r w:rsidRPr="009701A8" w:rsidR="009701A8">
        <w:rPr>
          <w:rStyle w:val="normaltextrun"/>
          <w:color w:val="000000"/>
          <w:shd w:val="clear" w:color="auto" w:fill="FFFFFF"/>
        </w:rPr>
        <w:t xml:space="preserve">raditional </w:t>
      </w:r>
      <w:r w:rsidR="00796FAF">
        <w:rPr>
          <w:rStyle w:val="normaltextrun"/>
          <w:color w:val="000000"/>
          <w:shd w:val="clear" w:color="auto" w:fill="FFFFFF"/>
        </w:rPr>
        <w:t>in</w:t>
      </w:r>
      <w:r w:rsidRPr="009701A8" w:rsidR="009701A8">
        <w:rPr>
          <w:rStyle w:val="normaltextrun"/>
          <w:color w:val="000000"/>
          <w:shd w:val="clear" w:color="auto" w:fill="FFFFFF"/>
        </w:rPr>
        <w:t xml:space="preserve">habitants, who are not under any obligation </w:t>
      </w:r>
      <w:r w:rsidRPr="009701A8" w:rsidR="00F34422">
        <w:t>whether formal or informal, to act in accordance with the directions, instructions or wishes of another person who is not both an Australian citizen and a traditional inhabitant</w:t>
      </w:r>
      <w:r w:rsidRPr="66834CD9" w:rsidR="009701A8">
        <w:t>.</w:t>
      </w:r>
      <w:r w:rsidRPr="66834CD9" w:rsidR="009701A8">
        <w:rPr>
          <w:i/>
          <w:iCs/>
        </w:rPr>
        <w:t xml:space="preserve"> </w:t>
      </w:r>
    </w:p>
    <w:p w:rsidR="00C237E6" w:rsidP="00F96F4C" w:rsidRDefault="00C237E6" w14:paraId="7157F506" w14:textId="77777777">
      <w:pPr>
        <w:rPr>
          <w:rStyle w:val="normaltextrun"/>
          <w:color w:val="000000"/>
          <w:shd w:val="clear" w:color="auto" w:fill="FFFFFF"/>
        </w:rPr>
      </w:pPr>
      <w:r>
        <w:rPr>
          <w:rStyle w:val="normaltextrun"/>
          <w:color w:val="000000"/>
          <w:shd w:val="clear" w:color="auto" w:fill="FFFFFF"/>
        </w:rPr>
        <w:t xml:space="preserve">The definition of community fishing in the Act </w:t>
      </w:r>
      <w:r w:rsidR="00CF72F9">
        <w:rPr>
          <w:rStyle w:val="normaltextrun"/>
          <w:color w:val="000000"/>
          <w:shd w:val="clear" w:color="auto" w:fill="FFFFFF"/>
        </w:rPr>
        <w:t>specifically provides</w:t>
      </w:r>
      <w:r>
        <w:rPr>
          <w:rStyle w:val="normaltextrun"/>
          <w:color w:val="000000"/>
          <w:shd w:val="clear" w:color="auto" w:fill="FFFFFF"/>
        </w:rPr>
        <w:t xml:space="preserve"> for an exemption to the</w:t>
      </w:r>
      <w:r w:rsidR="0091006D">
        <w:rPr>
          <w:rStyle w:val="normaltextrun"/>
          <w:color w:val="000000"/>
          <w:shd w:val="clear" w:color="auto" w:fill="FFFFFF"/>
        </w:rPr>
        <w:t xml:space="preserve"> TIB</w:t>
      </w:r>
      <w:r>
        <w:rPr>
          <w:rStyle w:val="normaltextrun"/>
          <w:color w:val="000000"/>
          <w:shd w:val="clear" w:color="auto" w:fill="FFFFFF"/>
        </w:rPr>
        <w:t xml:space="preserve"> crewing requirement, for a non-traditional inhabitant </w:t>
      </w:r>
      <w:r>
        <w:t xml:space="preserve">to provide training or advice in relation to fishing techniques. </w:t>
      </w:r>
      <w:r>
        <w:rPr>
          <w:rStyle w:val="normaltextrun"/>
          <w:color w:val="000000"/>
          <w:shd w:val="clear" w:color="auto" w:fill="FFFFFF"/>
        </w:rPr>
        <w:t xml:space="preserve">In the past this has been enabled through issuing of developmental permits in Torres Strait fisheries and has provided for training activities to be conducted in regard to the catching, processing and handling of seafood product and the maintenance and operation of fishing vessels. </w:t>
      </w:r>
    </w:p>
    <w:p w:rsidRPr="00C237E6" w:rsidR="00D07DB0" w:rsidP="003D34B8" w:rsidRDefault="003D34B8" w14:paraId="565FD1BA" w14:textId="77777777">
      <w:pPr>
        <w:pStyle w:val="Heading1"/>
        <w:spacing w:after="240"/>
        <w:rPr>
          <w:sz w:val="28"/>
        </w:rPr>
      </w:pPr>
      <w:bookmarkStart w:name="_Toc26266751" w:id="5"/>
      <w:r>
        <w:rPr>
          <w:sz w:val="28"/>
        </w:rPr>
        <w:t xml:space="preserve">3. </w:t>
      </w:r>
      <w:r w:rsidRPr="00C237E6" w:rsidR="00D07DB0">
        <w:rPr>
          <w:sz w:val="28"/>
        </w:rPr>
        <w:t>Scope</w:t>
      </w:r>
      <w:bookmarkEnd w:id="5"/>
    </w:p>
    <w:p w:rsidR="00C237E6" w:rsidRDefault="003E302E" w14:paraId="34FDB1CD" w14:textId="77777777">
      <w:r>
        <w:t>Training P</w:t>
      </w:r>
      <w:r w:rsidR="00913E59">
        <w:t xml:space="preserve">ermits are issued under the authority of section 12 of the Act to issue permits for developmental purposes. </w:t>
      </w:r>
      <w:r w:rsidR="00C237E6">
        <w:t xml:space="preserve">This policy covers the granting of </w:t>
      </w:r>
      <w:r>
        <w:t>T</w:t>
      </w:r>
      <w:r w:rsidR="00A5281A">
        <w:t>raining</w:t>
      </w:r>
      <w:r>
        <w:t xml:space="preserve"> P</w:t>
      </w:r>
      <w:r w:rsidR="00C237E6">
        <w:t xml:space="preserve">ermits </w:t>
      </w:r>
      <w:r w:rsidR="00913E59">
        <w:t>to TIB</w:t>
      </w:r>
      <w:r w:rsidR="00D60AF7">
        <w:t xml:space="preserve"> licence holder</w:t>
      </w:r>
      <w:r w:rsidR="00913E59">
        <w:t>s</w:t>
      </w:r>
      <w:r w:rsidR="00D60AF7">
        <w:t xml:space="preserve"> </w:t>
      </w:r>
      <w:r w:rsidR="003D34B8">
        <w:t>within</w:t>
      </w:r>
      <w:r w:rsidR="00C237E6">
        <w:t xml:space="preserve"> a Torres Strait fishery, for any </w:t>
      </w:r>
      <w:r w:rsidR="003D34B8">
        <w:t xml:space="preserve">currently approved </w:t>
      </w:r>
      <w:r w:rsidR="00C237E6">
        <w:t xml:space="preserve">fishing </w:t>
      </w:r>
      <w:r w:rsidR="003D34B8">
        <w:t>activity</w:t>
      </w:r>
      <w:r w:rsidR="00C237E6">
        <w:t xml:space="preserve"> in the area of the Torres Strait Protected Zone. For any commercial fishing activity that </w:t>
      </w:r>
      <w:r w:rsidR="003D34B8">
        <w:t>is not</w:t>
      </w:r>
      <w:r w:rsidR="00C237E6">
        <w:t xml:space="preserve"> currently </w:t>
      </w:r>
      <w:r w:rsidR="003D34B8">
        <w:t xml:space="preserve">an </w:t>
      </w:r>
      <w:r w:rsidR="00C237E6">
        <w:t>approved activity, such as the trialling of a new</w:t>
      </w:r>
      <w:r w:rsidR="00913E59">
        <w:t xml:space="preserve"> or prohibited</w:t>
      </w:r>
      <w:r w:rsidR="00C237E6">
        <w:t xml:space="preserve"> fishing technique</w:t>
      </w:r>
      <w:r w:rsidR="00B46A0F">
        <w:t>,</w:t>
      </w:r>
      <w:r w:rsidR="00C237E6">
        <w:t xml:space="preserve"> a </w:t>
      </w:r>
      <w:r w:rsidR="00B96B13">
        <w:t xml:space="preserve">separate </w:t>
      </w:r>
      <w:r w:rsidR="00B46A0F">
        <w:t xml:space="preserve">PZJA </w:t>
      </w:r>
      <w:r w:rsidR="00C237E6">
        <w:t xml:space="preserve">developmental permit will be required. </w:t>
      </w:r>
    </w:p>
    <w:p w:rsidR="00F60F5E" w:rsidP="00F60F5E" w:rsidRDefault="00B96B13" w14:paraId="039AC82A" w14:textId="77777777">
      <w:r>
        <w:t xml:space="preserve">This policy </w:t>
      </w:r>
      <w:r w:rsidR="00F11038">
        <w:t>sets out</w:t>
      </w:r>
      <w:r>
        <w:t xml:space="preserve"> a process </w:t>
      </w:r>
      <w:r w:rsidR="00F11038">
        <w:t xml:space="preserve">and </w:t>
      </w:r>
      <w:r w:rsidRPr="00B96B13">
        <w:t xml:space="preserve">requirements which must be satisfied by a </w:t>
      </w:r>
      <w:r w:rsidR="00674241">
        <w:t xml:space="preserve">TIB licence holder </w:t>
      </w:r>
      <w:r w:rsidRPr="00B96B13">
        <w:t xml:space="preserve">wishing to apply </w:t>
      </w:r>
      <w:r w:rsidR="00F60F5E">
        <w:t>for a Training Permit</w:t>
      </w:r>
      <w:r w:rsidR="00F11038">
        <w:t xml:space="preserve"> to outline </w:t>
      </w:r>
      <w:r w:rsidRPr="00F60F5E" w:rsidR="00F60F5E">
        <w:t xml:space="preserve">appropriate conditions under which a </w:t>
      </w:r>
      <w:r w:rsidR="00F60F5E">
        <w:t>Training Permit will issued and ensure</w:t>
      </w:r>
      <w:r w:rsidRPr="00F60F5E" w:rsidR="00F60F5E">
        <w:t xml:space="preserve"> adequate consideration to the </w:t>
      </w:r>
      <w:r w:rsidR="00F60F5E">
        <w:t xml:space="preserve">impacts of a Training Permit </w:t>
      </w:r>
      <w:r w:rsidR="00F11038">
        <w:t xml:space="preserve">on the </w:t>
      </w:r>
      <w:r w:rsidR="00F60F5E">
        <w:t xml:space="preserve">broader industry and community.  </w:t>
      </w:r>
    </w:p>
    <w:p w:rsidRPr="00C237E6" w:rsidR="00D07DB0" w:rsidP="003D34B8" w:rsidRDefault="003D34B8" w14:paraId="63FD99B2" w14:textId="77777777">
      <w:pPr>
        <w:pStyle w:val="Heading1"/>
        <w:spacing w:after="240"/>
        <w:rPr>
          <w:sz w:val="28"/>
        </w:rPr>
      </w:pPr>
      <w:bookmarkStart w:name="_Toc26266752" w:id="6"/>
      <w:r>
        <w:rPr>
          <w:sz w:val="28"/>
        </w:rPr>
        <w:t xml:space="preserve">4. </w:t>
      </w:r>
      <w:r w:rsidRPr="00C237E6" w:rsidR="00D07DB0">
        <w:rPr>
          <w:sz w:val="28"/>
        </w:rPr>
        <w:t>Objectives</w:t>
      </w:r>
      <w:bookmarkEnd w:id="6"/>
    </w:p>
    <w:p w:rsidR="00D07DB0" w:rsidRDefault="003A1AAB" w14:paraId="12FE2279" w14:textId="22ECC027">
      <w:r>
        <w:t xml:space="preserve">In conjunction with the objectives of the Act, the specific </w:t>
      </w:r>
      <w:r w:rsidR="00BB7F86">
        <w:t xml:space="preserve">objectives of this policy </w:t>
      </w:r>
      <w:r w:rsidR="00CF72F9">
        <w:t>are to:</w:t>
      </w:r>
    </w:p>
    <w:p w:rsidR="009A113C" w:rsidP="009A113C" w:rsidRDefault="009A113C" w14:paraId="3A7D4982" w14:textId="77777777">
      <w:pPr>
        <w:pStyle w:val="ListParagraph"/>
        <w:numPr>
          <w:ilvl w:val="0"/>
          <w:numId w:val="7"/>
        </w:numPr>
      </w:pPr>
      <w:r>
        <w:t xml:space="preserve">Provide clear guidance on the process and key </w:t>
      </w:r>
      <w:r w:rsidR="003E302E">
        <w:t>principles for the granting of Training P</w:t>
      </w:r>
      <w:r>
        <w:t>ermits.</w:t>
      </w:r>
    </w:p>
    <w:p w:rsidR="00BB7F86" w:rsidP="00C237E6" w:rsidRDefault="00C237E6" w14:paraId="7379D9FD" w14:textId="77777777">
      <w:pPr>
        <w:pStyle w:val="ListParagraph"/>
        <w:numPr>
          <w:ilvl w:val="0"/>
          <w:numId w:val="7"/>
        </w:numPr>
      </w:pPr>
      <w:r>
        <w:t xml:space="preserve">Increase the capacity of the </w:t>
      </w:r>
      <w:r w:rsidR="00674241">
        <w:t>TIB</w:t>
      </w:r>
      <w:r>
        <w:t xml:space="preserve"> sector </w:t>
      </w:r>
      <w:r w:rsidR="00031F1C">
        <w:t>to access</w:t>
      </w:r>
      <w:r>
        <w:t xml:space="preserve"> commercial fisheries resources in the Torres Strait</w:t>
      </w:r>
      <w:r w:rsidR="00B46A0F">
        <w:t>.</w:t>
      </w:r>
    </w:p>
    <w:p w:rsidR="00C237E6" w:rsidP="00484B4F" w:rsidRDefault="00031F1C" w14:paraId="24ACAFFB" w14:textId="77777777">
      <w:pPr>
        <w:pStyle w:val="ListParagraph"/>
        <w:numPr>
          <w:ilvl w:val="0"/>
          <w:numId w:val="7"/>
        </w:numPr>
      </w:pPr>
      <w:r>
        <w:lastRenderedPageBreak/>
        <w:t xml:space="preserve">Support economic development </w:t>
      </w:r>
      <w:r w:rsidR="00C237E6">
        <w:t xml:space="preserve">of the </w:t>
      </w:r>
      <w:r w:rsidR="00674241">
        <w:t>TIB</w:t>
      </w:r>
      <w:r w:rsidR="00C237E6">
        <w:t xml:space="preserve"> sector</w:t>
      </w:r>
      <w:r w:rsidR="009C1C1A">
        <w:t xml:space="preserve"> and e</w:t>
      </w:r>
      <w:r w:rsidR="00C237E6">
        <w:t>nable skills transfer from the non-Indigenous fishing sector</w:t>
      </w:r>
      <w:r w:rsidR="00B46A0F">
        <w:t>.</w:t>
      </w:r>
    </w:p>
    <w:p w:rsidRPr="002A784E" w:rsidR="00BB7F86" w:rsidP="003D34B8" w:rsidRDefault="003D34B8" w14:paraId="0FE7E769" w14:textId="77777777">
      <w:pPr>
        <w:pStyle w:val="Heading1"/>
        <w:spacing w:after="240"/>
        <w:rPr>
          <w:sz w:val="28"/>
        </w:rPr>
      </w:pPr>
      <w:bookmarkStart w:name="_Toc26266753" w:id="7"/>
      <w:r>
        <w:rPr>
          <w:sz w:val="28"/>
        </w:rPr>
        <w:t xml:space="preserve">5. </w:t>
      </w:r>
      <w:r w:rsidR="003826C4">
        <w:rPr>
          <w:sz w:val="28"/>
        </w:rPr>
        <w:t xml:space="preserve">Key </w:t>
      </w:r>
      <w:r w:rsidRPr="002A784E" w:rsidR="00BB7F86">
        <w:rPr>
          <w:sz w:val="28"/>
        </w:rPr>
        <w:t>Principles</w:t>
      </w:r>
      <w:bookmarkEnd w:id="7"/>
    </w:p>
    <w:p w:rsidR="0091006D" w:rsidRDefault="0091006D" w14:paraId="4EA55599" w14:textId="77777777">
      <w:r>
        <w:t xml:space="preserve">The PZJA will assess applications for a </w:t>
      </w:r>
      <w:r w:rsidR="00A5281A">
        <w:t>Training</w:t>
      </w:r>
      <w:r w:rsidR="00674241">
        <w:t xml:space="preserve"> P</w:t>
      </w:r>
      <w:r>
        <w:t xml:space="preserve">ermit against the objectives of </w:t>
      </w:r>
      <w:r w:rsidR="003A1AAB">
        <w:t xml:space="preserve">the Act and </w:t>
      </w:r>
      <w:r>
        <w:t>this policy, and will apply the following key principles:</w:t>
      </w:r>
    </w:p>
    <w:p w:rsidRPr="00DB6D40" w:rsidR="006E69AC" w:rsidP="006E69AC" w:rsidRDefault="006E69AC" w14:paraId="37D1C019" w14:textId="77777777">
      <w:pPr>
        <w:pStyle w:val="Heading3"/>
        <w:spacing w:after="240"/>
        <w:rPr>
          <w:i/>
        </w:rPr>
      </w:pPr>
      <w:bookmarkStart w:name="_Toc26266754" w:id="8"/>
      <w:r>
        <w:rPr>
          <w:i/>
        </w:rPr>
        <w:t>5.1</w:t>
      </w:r>
      <w:r w:rsidRPr="00DB6D40">
        <w:rPr>
          <w:i/>
        </w:rPr>
        <w:t xml:space="preserve">. Skills gap </w:t>
      </w:r>
      <w:r>
        <w:rPr>
          <w:i/>
        </w:rPr>
        <w:t>has</w:t>
      </w:r>
      <w:r w:rsidRPr="00DB6D40">
        <w:rPr>
          <w:i/>
        </w:rPr>
        <w:t xml:space="preserve"> been clearly identified.</w:t>
      </w:r>
      <w:bookmarkEnd w:id="8"/>
      <w:r w:rsidRPr="00DB6D40">
        <w:rPr>
          <w:i/>
        </w:rPr>
        <w:t xml:space="preserve"> </w:t>
      </w:r>
    </w:p>
    <w:p w:rsidR="006E69AC" w:rsidP="006E69AC" w:rsidRDefault="006E69AC" w14:paraId="04C3600B" w14:textId="77777777">
      <w:r>
        <w:t xml:space="preserve">The focus of the </w:t>
      </w:r>
      <w:r w:rsidR="00674241">
        <w:t>application</w:t>
      </w:r>
      <w:r>
        <w:t xml:space="preserve"> should be to clearly identify</w:t>
      </w:r>
      <w:r w:rsidR="007038DC">
        <w:t xml:space="preserve"> a</w:t>
      </w:r>
      <w:r w:rsidR="00004064">
        <w:t xml:space="preserve"> </w:t>
      </w:r>
      <w:r>
        <w:t>skills gap and how the proposed activity will seek to address this skills gap. The applicant should provide any relevant information that supports the need for the proposed activity</w:t>
      </w:r>
      <w:r w:rsidR="009A113C">
        <w:t xml:space="preserve"> to address </w:t>
      </w:r>
      <w:r w:rsidR="00004064">
        <w:t>skills and capacity development</w:t>
      </w:r>
      <w:r w:rsidR="00363038">
        <w:t>, including what efforts have been made to employ suitably skilled traditional inhabitants</w:t>
      </w:r>
      <w:r>
        <w:t xml:space="preserve">. </w:t>
      </w:r>
      <w:r w:rsidR="008A56A3">
        <w:t xml:space="preserve">In most cases, it is expected that the skills and capacity development will occur in relation to </w:t>
      </w:r>
      <w:r w:rsidR="00363038">
        <w:t xml:space="preserve">the operation of </w:t>
      </w:r>
      <w:r w:rsidR="008A56A3">
        <w:t xml:space="preserve">a primary fishing vessel. </w:t>
      </w:r>
      <w:r w:rsidR="00363038">
        <w:t>The skills gap may also be in relation to new or emerging fishing techniques not currently used by TIB fishers</w:t>
      </w:r>
      <w:r w:rsidR="00C83506">
        <w:t>, or a new entrant to the industry</w:t>
      </w:r>
      <w:r w:rsidR="00363038">
        <w:t xml:space="preserve">. </w:t>
      </w:r>
    </w:p>
    <w:p w:rsidR="006E69AC" w:rsidP="006E69AC" w:rsidRDefault="006E69AC" w14:paraId="56483B1F" w14:textId="77777777">
      <w:pPr>
        <w:pStyle w:val="Heading3"/>
        <w:spacing w:after="240"/>
        <w:rPr>
          <w:i/>
        </w:rPr>
      </w:pPr>
      <w:bookmarkStart w:name="_Toc26266755" w:id="9"/>
      <w:r>
        <w:rPr>
          <w:i/>
        </w:rPr>
        <w:t>5.2</w:t>
      </w:r>
      <w:r w:rsidRPr="00DB6D40">
        <w:rPr>
          <w:i/>
        </w:rPr>
        <w:t>. Proposed activity seeks to increase capacity and skills of the TIB sector.</w:t>
      </w:r>
      <w:bookmarkEnd w:id="9"/>
      <w:r w:rsidRPr="00DB6D40">
        <w:rPr>
          <w:i/>
        </w:rPr>
        <w:t xml:space="preserve"> </w:t>
      </w:r>
    </w:p>
    <w:p w:rsidR="00CE6D29" w:rsidP="00A86E93" w:rsidRDefault="009A113C" w14:paraId="2C10E5C9" w14:textId="77777777">
      <w:r>
        <w:t xml:space="preserve">The </w:t>
      </w:r>
      <w:r w:rsidR="00520C36">
        <w:t xml:space="preserve">applicant must demonstrate how the </w:t>
      </w:r>
      <w:r>
        <w:t>proposed</w:t>
      </w:r>
      <w:r w:rsidR="00520C36">
        <w:t xml:space="preserve"> </w:t>
      </w:r>
      <w:r w:rsidR="00CE6D29">
        <w:t>training will</w:t>
      </w:r>
      <w:r w:rsidR="00A86E93">
        <w:t xml:space="preserve"> address t</w:t>
      </w:r>
      <w:r w:rsidR="00520C36">
        <w:t xml:space="preserve">he identified skills </w:t>
      </w:r>
      <w:r w:rsidR="00A86E93">
        <w:t>gap</w:t>
      </w:r>
      <w:r w:rsidR="00520C36">
        <w:t xml:space="preserve"> </w:t>
      </w:r>
      <w:r w:rsidR="00C11FDF">
        <w:t xml:space="preserve">both within the timeframe of the permit and </w:t>
      </w:r>
      <w:r w:rsidR="00004064">
        <w:t>for a timeframe longer than the period of the permit</w:t>
      </w:r>
      <w:r w:rsidR="00A86E93">
        <w:t xml:space="preserve">. </w:t>
      </w:r>
      <w:r w:rsidR="00CE6D29">
        <w:t>The</w:t>
      </w:r>
      <w:r w:rsidR="00A86E93">
        <w:t xml:space="preserve"> </w:t>
      </w:r>
      <w:r w:rsidR="00C11FDF">
        <w:t>Training Plan should include information about the schedule of activitie</w:t>
      </w:r>
      <w:r w:rsidR="00D4336A">
        <w:t>s proposed to be undertaken and</w:t>
      </w:r>
      <w:r w:rsidR="00EA3BD5">
        <w:t xml:space="preserve"> a clear </w:t>
      </w:r>
      <w:r w:rsidR="00A86E93">
        <w:t>methodology</w:t>
      </w:r>
      <w:r w:rsidR="00CE6D29">
        <w:t xml:space="preserve">. </w:t>
      </w:r>
    </w:p>
    <w:p w:rsidRPr="00DB6D40" w:rsidR="0091006D" w:rsidP="00DB6D40" w:rsidRDefault="00DB6D40" w14:paraId="1F4C1B7A" w14:textId="77777777">
      <w:pPr>
        <w:pStyle w:val="Heading3"/>
        <w:spacing w:after="240"/>
        <w:rPr>
          <w:i/>
        </w:rPr>
      </w:pPr>
      <w:bookmarkStart w:name="_Toc26266756" w:id="10"/>
      <w:r w:rsidRPr="00DB6D40">
        <w:rPr>
          <w:i/>
        </w:rPr>
        <w:t>5.</w:t>
      </w:r>
      <w:r w:rsidR="006E69AC">
        <w:rPr>
          <w:i/>
        </w:rPr>
        <w:t>3</w:t>
      </w:r>
      <w:r w:rsidRPr="00DB6D40" w:rsidR="00BB7F86">
        <w:rPr>
          <w:i/>
        </w:rPr>
        <w:t xml:space="preserve">. </w:t>
      </w:r>
      <w:r w:rsidRPr="00DB6D40" w:rsidR="0091006D">
        <w:rPr>
          <w:i/>
        </w:rPr>
        <w:t>Proposed activity aligns with relevant existing licensing and management arrangements.</w:t>
      </w:r>
      <w:bookmarkEnd w:id="10"/>
    </w:p>
    <w:p w:rsidR="00816877" w:rsidRDefault="00004064" w14:paraId="45C6C76D" w14:textId="77777777">
      <w:r>
        <w:t>A TIB</w:t>
      </w:r>
      <w:r w:rsidR="003E302E">
        <w:t xml:space="preserve"> licence holder applying for a T</w:t>
      </w:r>
      <w:r w:rsidR="00A5281A">
        <w:t>raining</w:t>
      </w:r>
      <w:r w:rsidR="003E302E">
        <w:t xml:space="preserve"> P</w:t>
      </w:r>
      <w:r w:rsidR="00816877">
        <w:t xml:space="preserve">ermits </w:t>
      </w:r>
      <w:r>
        <w:t xml:space="preserve">should already hold the required licences and endorsements to undertake the proposed fishing activity. Training permits </w:t>
      </w:r>
      <w:r w:rsidR="00816877">
        <w:t xml:space="preserve">allow non-traditional inhabitants to engage in fishing activities on TIB licensed vessels, but not in any </w:t>
      </w:r>
      <w:r>
        <w:t xml:space="preserve">activity that also requires a </w:t>
      </w:r>
      <w:r w:rsidR="00816877">
        <w:t xml:space="preserve">developmental fishing or scientific research </w:t>
      </w:r>
      <w:r>
        <w:t>approval</w:t>
      </w:r>
      <w:r w:rsidR="00816877">
        <w:t xml:space="preserve">. </w:t>
      </w:r>
    </w:p>
    <w:p w:rsidRPr="006E69AC" w:rsidR="00264F0E" w:rsidP="006E69AC" w:rsidRDefault="00264F0E" w14:paraId="75DD6B99" w14:textId="77777777">
      <w:pPr>
        <w:pStyle w:val="Heading3"/>
        <w:spacing w:after="240"/>
        <w:rPr>
          <w:i/>
        </w:rPr>
      </w:pPr>
      <w:bookmarkStart w:name="_Toc26266757" w:id="11"/>
      <w:r w:rsidRPr="006E69AC">
        <w:rPr>
          <w:i/>
        </w:rPr>
        <w:t>5.</w:t>
      </w:r>
      <w:r w:rsidR="006E69AC">
        <w:rPr>
          <w:i/>
        </w:rPr>
        <w:t>4.</w:t>
      </w:r>
      <w:r w:rsidRPr="006E69AC">
        <w:rPr>
          <w:i/>
        </w:rPr>
        <w:t xml:space="preserve"> </w:t>
      </w:r>
      <w:r w:rsidRPr="006E69AC" w:rsidR="006E69AC">
        <w:rPr>
          <w:i/>
        </w:rPr>
        <w:t xml:space="preserve">Proposed activity </w:t>
      </w:r>
      <w:r w:rsidR="000621A6">
        <w:rPr>
          <w:i/>
        </w:rPr>
        <w:t xml:space="preserve">does not </w:t>
      </w:r>
      <w:r w:rsidR="00004064">
        <w:rPr>
          <w:i/>
        </w:rPr>
        <w:t xml:space="preserve">unduly </w:t>
      </w:r>
      <w:r w:rsidR="000621A6">
        <w:rPr>
          <w:i/>
        </w:rPr>
        <w:t>impact other TIB fishers</w:t>
      </w:r>
      <w:bookmarkEnd w:id="11"/>
      <w:r w:rsidR="000621A6">
        <w:rPr>
          <w:i/>
        </w:rPr>
        <w:t xml:space="preserve"> </w:t>
      </w:r>
    </w:p>
    <w:p w:rsidR="00816877" w:rsidP="000621A6" w:rsidRDefault="000621A6" w14:paraId="4A75C5F7" w14:textId="645C53DF">
      <w:r>
        <w:t xml:space="preserve">The PZJA </w:t>
      </w:r>
      <w:r w:rsidR="00A258D0">
        <w:t xml:space="preserve">will </w:t>
      </w:r>
      <w:r>
        <w:t>take into accoun</w:t>
      </w:r>
      <w:r w:rsidR="00674241">
        <w:t>t the impact the approval of a Training P</w:t>
      </w:r>
      <w:r>
        <w:t>ermit may have on other TIB fishers.</w:t>
      </w:r>
      <w:r w:rsidR="00004064">
        <w:t xml:space="preserve"> TIB access entitlements to Torres Strait fisheries are currently through a collective ‘Olympic’ model </w:t>
      </w:r>
      <w:r w:rsidR="008A56A3">
        <w:t>whereby the training activity of one or more operator may impact on the use of the resource by other fishers. Therefore the</w:t>
      </w:r>
      <w:r w:rsidR="00004064">
        <w:t xml:space="preserve"> potential impacts a training activity may have on the access b</w:t>
      </w:r>
      <w:r w:rsidR="008A56A3">
        <w:t>y other fishers of the resource will be considered by the PZJA, including the number of permits that may be issued in a fishery at one time, the type of activity proposed, the duration of the permit and the amount of fishing activity that is proposed to occur to complete the training activity</w:t>
      </w:r>
      <w:r w:rsidR="00004064">
        <w:t>.</w:t>
      </w:r>
      <w:r>
        <w:t xml:space="preserve"> </w:t>
      </w:r>
      <w:r w:rsidR="008A56A3">
        <w:t>T</w:t>
      </w:r>
      <w:r w:rsidR="00816877">
        <w:t xml:space="preserve">he </w:t>
      </w:r>
      <w:r w:rsidR="00004064">
        <w:t xml:space="preserve">applicant </w:t>
      </w:r>
      <w:r w:rsidR="00816877">
        <w:t>should take into account the fishing access arrange</w:t>
      </w:r>
      <w:r>
        <w:t>ments in the targeted fishery</w:t>
      </w:r>
      <w:r w:rsidR="008A56A3">
        <w:t xml:space="preserve"> and provide sufficient information for the PZJA to consider the potential impact in that fishery In particular,</w:t>
      </w:r>
      <w:r w:rsidR="00004064">
        <w:t xml:space="preserve"> the </w:t>
      </w:r>
      <w:r>
        <w:t>training plan should outline</w:t>
      </w:r>
      <w:r w:rsidR="008A56A3">
        <w:t xml:space="preserve"> </w:t>
      </w:r>
      <w:r>
        <w:t xml:space="preserve">the expected frequency of fishing activity and </w:t>
      </w:r>
      <w:r w:rsidR="00674241">
        <w:t>an estimated total amount of catch</w:t>
      </w:r>
      <w:r w:rsidR="00004064">
        <w:t xml:space="preserve"> that may be</w:t>
      </w:r>
      <w:r w:rsidR="00674241">
        <w:t xml:space="preserve"> required</w:t>
      </w:r>
      <w:r>
        <w:t xml:space="preserve"> for the training</w:t>
      </w:r>
      <w:r w:rsidR="00004064">
        <w:t xml:space="preserve"> activity to successfully occur</w:t>
      </w:r>
      <w:r>
        <w:t xml:space="preserve">. </w:t>
      </w:r>
    </w:p>
    <w:p w:rsidRPr="00DB6D40" w:rsidR="00BB7F86" w:rsidP="00DB6D40" w:rsidRDefault="00031F1C" w14:paraId="23387876" w14:textId="77777777">
      <w:pPr>
        <w:pStyle w:val="Heading3"/>
        <w:spacing w:after="240"/>
        <w:rPr>
          <w:i/>
        </w:rPr>
      </w:pPr>
      <w:bookmarkStart w:name="_Toc26266758" w:id="12"/>
      <w:r>
        <w:rPr>
          <w:i/>
        </w:rPr>
        <w:t>5.</w:t>
      </w:r>
      <w:r w:rsidR="006E69AC">
        <w:rPr>
          <w:i/>
        </w:rPr>
        <w:t>5</w:t>
      </w:r>
      <w:r w:rsidRPr="00DB6D40" w:rsidR="00BB7F86">
        <w:rPr>
          <w:i/>
        </w:rPr>
        <w:t>.</w:t>
      </w:r>
      <w:r w:rsidRPr="00DB6D40" w:rsidR="00816877">
        <w:rPr>
          <w:i/>
        </w:rPr>
        <w:t xml:space="preserve"> The </w:t>
      </w:r>
      <w:r w:rsidRPr="00DB6D40" w:rsidR="008A56A3">
        <w:rPr>
          <w:i/>
        </w:rPr>
        <w:t>obligation</w:t>
      </w:r>
      <w:r w:rsidRPr="00DB6D40" w:rsidR="00BB7F86">
        <w:rPr>
          <w:i/>
        </w:rPr>
        <w:t xml:space="preserve"> </w:t>
      </w:r>
      <w:r w:rsidRPr="00DB6D40" w:rsidR="00816877">
        <w:rPr>
          <w:i/>
        </w:rPr>
        <w:t xml:space="preserve">is </w:t>
      </w:r>
      <w:r w:rsidRPr="00DB6D40" w:rsidR="00BB7F86">
        <w:rPr>
          <w:i/>
        </w:rPr>
        <w:t>on the applicant</w:t>
      </w:r>
      <w:r w:rsidR="006E69AC">
        <w:rPr>
          <w:i/>
        </w:rPr>
        <w:t>.</w:t>
      </w:r>
      <w:bookmarkEnd w:id="12"/>
    </w:p>
    <w:p w:rsidR="00DB6D40" w:rsidRDefault="006E69AC" w14:paraId="487217A4" w14:textId="421413AC">
      <w:r>
        <w:t xml:space="preserve">Applicants must be able to </w:t>
      </w:r>
      <w:r w:rsidR="00F60F5E">
        <w:t xml:space="preserve">provide sufficient information to </w:t>
      </w:r>
      <w:r>
        <w:t xml:space="preserve">demonstrate to the satisfaction of the PZJA how their proposed activity is consistent with </w:t>
      </w:r>
      <w:r w:rsidR="00DB6D40">
        <w:t xml:space="preserve">the </w:t>
      </w:r>
      <w:r w:rsidR="003A1AAB">
        <w:t>key principles</w:t>
      </w:r>
      <w:r w:rsidR="00DB6D40">
        <w:t xml:space="preserve"> of this policy. </w:t>
      </w:r>
      <w:r w:rsidR="003D7D72">
        <w:t xml:space="preserve">The applicant </w:t>
      </w:r>
      <w:r w:rsidR="003D7D72">
        <w:lastRenderedPageBreak/>
        <w:t xml:space="preserve">may </w:t>
      </w:r>
      <w:r w:rsidR="00A258D0">
        <w:t>wish</w:t>
      </w:r>
      <w:r w:rsidR="00004064">
        <w:t xml:space="preserve"> to </w:t>
      </w:r>
      <w:r w:rsidR="003D7D72">
        <w:t xml:space="preserve">provide the PZJA </w:t>
      </w:r>
      <w:r w:rsidR="00A258D0">
        <w:t xml:space="preserve">with </w:t>
      </w:r>
      <w:r w:rsidR="003D7D72">
        <w:t xml:space="preserve">any </w:t>
      </w:r>
      <w:r w:rsidR="00A258D0">
        <w:t xml:space="preserve">additional </w:t>
      </w:r>
      <w:r w:rsidR="003D7D72">
        <w:t>relevant information</w:t>
      </w:r>
      <w:r w:rsidR="00A258D0">
        <w:t xml:space="preserve">, including </w:t>
      </w:r>
      <w:r w:rsidR="003D7D72">
        <w:t xml:space="preserve"> community or industry support for the proposed activity. </w:t>
      </w:r>
    </w:p>
    <w:p w:rsidRPr="00142922" w:rsidR="00414751" w:rsidP="00D4336A" w:rsidRDefault="00414751" w14:paraId="5C01C113" w14:textId="77777777">
      <w:pPr>
        <w:pStyle w:val="Heading1"/>
        <w:spacing w:after="240"/>
        <w:rPr>
          <w:sz w:val="28"/>
        </w:rPr>
      </w:pPr>
      <w:bookmarkStart w:name="_Toc26266759" w:id="13"/>
      <w:r w:rsidRPr="00414751">
        <w:rPr>
          <w:sz w:val="28"/>
        </w:rPr>
        <w:t xml:space="preserve">6. </w:t>
      </w:r>
      <w:r w:rsidR="005077E7">
        <w:rPr>
          <w:sz w:val="28"/>
        </w:rPr>
        <w:t>Applying for a permit</w:t>
      </w:r>
      <w:bookmarkEnd w:id="13"/>
      <w:r w:rsidRPr="00414751">
        <w:rPr>
          <w:sz w:val="28"/>
        </w:rPr>
        <w:t xml:space="preserve"> </w:t>
      </w:r>
    </w:p>
    <w:p w:rsidR="00414751" w:rsidP="00414751" w:rsidRDefault="00414751" w14:paraId="4A58CF37" w14:textId="77777777">
      <w:r>
        <w:t xml:space="preserve">The </w:t>
      </w:r>
      <w:r w:rsidR="00105A0D">
        <w:t xml:space="preserve">application </w:t>
      </w:r>
      <w:r>
        <w:t xml:space="preserve">process is outlined in the steps below. The indicative process and timelines are provided in Appendix A. Applicants are encouraged to make initial enquiries with the Australian Fisheries Management Authority </w:t>
      </w:r>
      <w:r w:rsidR="00105A0D">
        <w:t xml:space="preserve">(AFMA) </w:t>
      </w:r>
      <w:r>
        <w:t>prior to making an application.</w:t>
      </w:r>
    </w:p>
    <w:p w:rsidR="00414751" w:rsidP="00414751" w:rsidRDefault="00414751" w14:paraId="4C125E9A" w14:textId="77777777">
      <w:r>
        <w:t xml:space="preserve">Applications are to be submitted to </w:t>
      </w:r>
      <w:r w:rsidR="00105A0D">
        <w:t xml:space="preserve">AFMA </w:t>
      </w:r>
      <w:r>
        <w:t xml:space="preserve">before the cut-off date in electronic or hard copy form. </w:t>
      </w:r>
      <w:r w:rsidR="001043E4">
        <w:t>The Training Permit A</w:t>
      </w:r>
      <w:r>
        <w:t xml:space="preserve">pplication </w:t>
      </w:r>
      <w:r w:rsidR="001043E4">
        <w:t xml:space="preserve">Form is </w:t>
      </w:r>
      <w:r w:rsidR="00674241">
        <w:t>accessible</w:t>
      </w:r>
      <w:r>
        <w:t xml:space="preserve"> on the PZJA website, which outline</w:t>
      </w:r>
      <w:r w:rsidR="001043E4">
        <w:t>s</w:t>
      </w:r>
      <w:r>
        <w:t xml:space="preserve"> the key criteria </w:t>
      </w:r>
      <w:r w:rsidR="00495A2A">
        <w:t xml:space="preserve">that must be met in order for the application to be progressed </w:t>
      </w:r>
      <w:r>
        <w:t xml:space="preserve">for the PZJA to consider the application. </w:t>
      </w:r>
      <w:r w:rsidRPr="007852F6">
        <w:t xml:space="preserve">The </w:t>
      </w:r>
      <w:r w:rsidRPr="007852F6" w:rsidR="00F11038">
        <w:t>o</w:t>
      </w:r>
      <w:r w:rsidR="00F11038">
        <w:t xml:space="preserve">bligation </w:t>
      </w:r>
      <w:r>
        <w:t>is on the applicant to provide</w:t>
      </w:r>
      <w:r w:rsidRPr="007852F6">
        <w:t xml:space="preserve"> </w:t>
      </w:r>
      <w:r w:rsidR="00772125">
        <w:t>an</w:t>
      </w:r>
      <w:r w:rsidR="00495A2A">
        <w:t xml:space="preserve"> adequate amount of </w:t>
      </w:r>
      <w:r w:rsidRPr="007852F6">
        <w:t xml:space="preserve">information </w:t>
      </w:r>
      <w:r w:rsidR="00105A0D">
        <w:t xml:space="preserve">for </w:t>
      </w:r>
      <w:r w:rsidR="00495A2A">
        <w:t xml:space="preserve">PZJA </w:t>
      </w:r>
      <w:r w:rsidR="00105A0D">
        <w:t>consideration.</w:t>
      </w:r>
    </w:p>
    <w:p w:rsidR="00414751" w:rsidP="00414751" w:rsidRDefault="00414751" w14:paraId="77C409D1" w14:textId="77777777">
      <w:pPr>
        <w:pStyle w:val="Heading3"/>
      </w:pPr>
      <w:bookmarkStart w:name="_Toc26266760" w:id="14"/>
      <w:r>
        <w:t>6.1</w:t>
      </w:r>
      <w:r w:rsidR="003A1AAB">
        <w:t>.</w:t>
      </w:r>
      <w:r>
        <w:t xml:space="preserve"> Due Dates</w:t>
      </w:r>
      <w:bookmarkEnd w:id="14"/>
      <w:r w:rsidRPr="00AC73E7">
        <w:t xml:space="preserve"> </w:t>
      </w:r>
    </w:p>
    <w:p w:rsidRPr="00AC73E7" w:rsidR="00414751" w:rsidP="00414751" w:rsidRDefault="00414751" w14:paraId="36B988E5" w14:textId="77777777">
      <w:pPr>
        <w:shd w:val="clear" w:color="auto" w:fill="FFFFFF" w:themeFill="background1"/>
        <w:spacing w:beforeAutospacing="1" w:afterAutospacing="1" w:line="240" w:lineRule="auto"/>
        <w:rPr>
          <w:rFonts w:ascii="sans serif" w:hAnsi="sans serif"/>
          <w:color w:val="333333"/>
          <w:sz w:val="30"/>
          <w:szCs w:val="30"/>
        </w:rPr>
      </w:pPr>
      <w:r>
        <w:t>T</w:t>
      </w:r>
      <w:r w:rsidR="00674241">
        <w:t>here are two cut-off dates for Training P</w:t>
      </w:r>
      <w:r>
        <w:t>ermit applications per year. The PZJA will consider applications received by these cut-o</w:t>
      </w:r>
      <w:r w:rsidR="00674241">
        <w:t>ff dates within an indicative 12</w:t>
      </w:r>
      <w:r>
        <w:t xml:space="preserve"> week timeframe, inclusive of time in undertaking a native title notification process.  </w:t>
      </w:r>
      <w:r w:rsidR="00A258D0">
        <w:t>Cut-</w:t>
      </w:r>
      <w:r>
        <w:t xml:space="preserve">off dates are advertised on the PZJA website. </w:t>
      </w:r>
    </w:p>
    <w:p w:rsidR="00414751" w:rsidP="00414751" w:rsidRDefault="00414751" w14:paraId="06C57750" w14:textId="77777777">
      <w:pPr>
        <w:pStyle w:val="Heading3"/>
        <w:spacing w:after="240"/>
      </w:pPr>
      <w:bookmarkStart w:name="_Toc26266761" w:id="15"/>
      <w:r>
        <w:t>6.2</w:t>
      </w:r>
      <w:r w:rsidR="003A1AAB">
        <w:t>.</w:t>
      </w:r>
      <w:r>
        <w:t xml:space="preserve"> Permit Duration</w:t>
      </w:r>
      <w:bookmarkEnd w:id="15"/>
    </w:p>
    <w:p w:rsidR="00414751" w:rsidP="00414751" w:rsidRDefault="00414751" w14:paraId="607EDB6D" w14:textId="77777777">
      <w:r>
        <w:t>Permits will generally be granted for one fishing season, however they may be granted for a period of up to three years if the applicant is able to successfully demonstrate the need or benefit of the training activity over the relevant period. Multiyear permits will be subject to review at the end of the relevant fishing seasons to ensure permit</w:t>
      </w:r>
      <w:r w:rsidR="00495A2A">
        <w:t>s are</w:t>
      </w:r>
      <w:r w:rsidR="00AC1B30">
        <w:t xml:space="preserve"> being used in line with the Training Permit p</w:t>
      </w:r>
      <w:r>
        <w:t xml:space="preserve">olicy </w:t>
      </w:r>
      <w:r w:rsidR="000C6E36">
        <w:t xml:space="preserve">principles </w:t>
      </w:r>
      <w:r>
        <w:t xml:space="preserve">and specific agreed terms. </w:t>
      </w:r>
    </w:p>
    <w:p w:rsidR="00414751" w:rsidP="00414751" w:rsidRDefault="00AC1B30" w14:paraId="7DB4DA9B" w14:textId="77777777">
      <w:r>
        <w:t>The Training P</w:t>
      </w:r>
      <w:r w:rsidR="00414751">
        <w:t xml:space="preserve">ermits </w:t>
      </w:r>
      <w:r w:rsidRPr="00CF72F9" w:rsidR="00414751">
        <w:t>are not renewable or transferable; therefore, they are only supplied when they are fi</w:t>
      </w:r>
      <w:r>
        <w:t xml:space="preserve">rst issued after a successful application. </w:t>
      </w:r>
    </w:p>
    <w:p w:rsidR="00414751" w:rsidP="00414751" w:rsidRDefault="00414751" w14:paraId="1E336FBC" w14:textId="77777777">
      <w:pPr>
        <w:pStyle w:val="Heading3"/>
        <w:spacing w:after="240"/>
      </w:pPr>
      <w:bookmarkStart w:name="_Toc26266762" w:id="16"/>
      <w:r>
        <w:t>6.3</w:t>
      </w:r>
      <w:r w:rsidR="003A1AAB">
        <w:t>.</w:t>
      </w:r>
      <w:r>
        <w:t xml:space="preserve"> The Application</w:t>
      </w:r>
      <w:bookmarkEnd w:id="16"/>
      <w:r>
        <w:t xml:space="preserve"> </w:t>
      </w:r>
    </w:p>
    <w:p w:rsidRPr="00654E6F" w:rsidR="00414751" w:rsidP="00414751" w:rsidRDefault="001043E4" w14:paraId="365249DA" w14:textId="77777777">
      <w:r>
        <w:t xml:space="preserve">Applicants </w:t>
      </w:r>
      <w:r w:rsidR="00AC1B30">
        <w:t>must</w:t>
      </w:r>
      <w:r>
        <w:t xml:space="preserve"> use the Training Permit </w:t>
      </w:r>
      <w:r w:rsidR="00495A2A">
        <w:t>a</w:t>
      </w:r>
      <w:r>
        <w:t xml:space="preserve">pplication </w:t>
      </w:r>
      <w:r w:rsidR="00495A2A">
        <w:t>f</w:t>
      </w:r>
      <w:r>
        <w:t xml:space="preserve">orm on the PZJA website. </w:t>
      </w:r>
    </w:p>
    <w:p w:rsidR="00414751" w:rsidP="00414751" w:rsidRDefault="00414751" w14:paraId="0DE7FFC6" w14:textId="77777777">
      <w:r>
        <w:t xml:space="preserve">The </w:t>
      </w:r>
      <w:r w:rsidR="008D1480">
        <w:t>application should clearly articulate:</w:t>
      </w:r>
    </w:p>
    <w:p w:rsidR="00105A0D" w:rsidP="00105A0D" w:rsidRDefault="00105A0D" w14:paraId="184BFEA9" w14:textId="77777777">
      <w:pPr>
        <w:pStyle w:val="ListParagraph"/>
        <w:numPr>
          <w:ilvl w:val="0"/>
          <w:numId w:val="20"/>
        </w:numPr>
      </w:pPr>
      <w:r>
        <w:t>The current skill gap</w:t>
      </w:r>
    </w:p>
    <w:p w:rsidR="00105A0D" w:rsidP="00105A0D" w:rsidRDefault="00105A0D" w14:paraId="367567EC" w14:textId="77777777">
      <w:pPr>
        <w:pStyle w:val="ListParagraph"/>
        <w:numPr>
          <w:ilvl w:val="0"/>
          <w:numId w:val="20"/>
        </w:numPr>
      </w:pPr>
      <w:r>
        <w:t xml:space="preserve">What </w:t>
      </w:r>
      <w:r w:rsidR="00772125">
        <w:t xml:space="preserve">is the </w:t>
      </w:r>
      <w:r>
        <w:t xml:space="preserve">impact on their business/ability to fish </w:t>
      </w:r>
    </w:p>
    <w:p w:rsidR="00414751" w:rsidP="001043E4" w:rsidRDefault="00414751" w14:paraId="512089FF" w14:textId="77777777">
      <w:pPr>
        <w:pStyle w:val="ListParagraph"/>
        <w:numPr>
          <w:ilvl w:val="0"/>
          <w:numId w:val="20"/>
        </w:numPr>
      </w:pPr>
      <w:r>
        <w:t xml:space="preserve">The goals of the proposed training within the timeframe of the permit </w:t>
      </w:r>
    </w:p>
    <w:p w:rsidR="001043E4" w:rsidP="001043E4" w:rsidRDefault="00414751" w14:paraId="685ADD7E" w14:textId="77777777">
      <w:pPr>
        <w:pStyle w:val="ListParagraph"/>
        <w:numPr>
          <w:ilvl w:val="0"/>
          <w:numId w:val="19"/>
        </w:numPr>
      </w:pPr>
      <w:r>
        <w:t>What efforts have been made to employ suitably skilled traditional inhabitants</w:t>
      </w:r>
      <w:r w:rsidR="007F0A58">
        <w:t xml:space="preserve"> </w:t>
      </w:r>
    </w:p>
    <w:p w:rsidR="001043E4" w:rsidP="001043E4" w:rsidRDefault="001043E4" w14:paraId="00F00D29" w14:textId="77777777">
      <w:pPr>
        <w:pStyle w:val="NoSpacing"/>
      </w:pPr>
      <w:r>
        <w:t>The application must include a Training P</w:t>
      </w:r>
      <w:r w:rsidRPr="007852F6">
        <w:t xml:space="preserve">lan that sets out the </w:t>
      </w:r>
      <w:r>
        <w:t>operational</w:t>
      </w:r>
      <w:r w:rsidRPr="007852F6">
        <w:t xml:space="preserve"> elements of the proposed</w:t>
      </w:r>
      <w:r>
        <w:t xml:space="preserve"> </w:t>
      </w:r>
      <w:r w:rsidR="0086549F">
        <w:t>training</w:t>
      </w:r>
      <w:r>
        <w:t>. This includes</w:t>
      </w:r>
      <w:r w:rsidR="00AC1B30">
        <w:t>:</w:t>
      </w:r>
    </w:p>
    <w:p w:rsidRPr="0086549F" w:rsidR="0086549F" w:rsidP="0086549F" w:rsidRDefault="0086549F" w14:paraId="14357DF8" w14:textId="77777777">
      <w:pPr>
        <w:pStyle w:val="NoSpacing"/>
      </w:pPr>
    </w:p>
    <w:p w:rsidRPr="0086549F" w:rsidR="001043E4" w:rsidP="001043E4" w:rsidRDefault="0086549F" w14:paraId="632E3CAE" w14:textId="77777777">
      <w:pPr>
        <w:pStyle w:val="NoSpacing"/>
        <w:numPr>
          <w:ilvl w:val="0"/>
          <w:numId w:val="19"/>
        </w:numPr>
      </w:pPr>
      <w:r>
        <w:rPr>
          <w:rFonts w:eastAsiaTheme="minorEastAsia"/>
        </w:rPr>
        <w:t>The s</w:t>
      </w:r>
      <w:r w:rsidRPr="0086549F" w:rsidR="001043E4">
        <w:rPr>
          <w:rFonts w:eastAsiaTheme="minorEastAsia"/>
        </w:rPr>
        <w:t xml:space="preserve">pecies targeted </w:t>
      </w:r>
    </w:p>
    <w:p w:rsidRPr="0086549F" w:rsidR="001043E4" w:rsidP="001043E4" w:rsidRDefault="0086549F" w14:paraId="7FDABD48" w14:textId="77777777">
      <w:pPr>
        <w:pStyle w:val="NoSpacing"/>
        <w:numPr>
          <w:ilvl w:val="0"/>
          <w:numId w:val="19"/>
        </w:numPr>
      </w:pPr>
      <w:r>
        <w:rPr>
          <w:rFonts w:eastAsiaTheme="minorEastAsia"/>
        </w:rPr>
        <w:t>The e</w:t>
      </w:r>
      <w:r w:rsidRPr="0086549F" w:rsidR="001043E4">
        <w:rPr>
          <w:rFonts w:eastAsiaTheme="minorEastAsia"/>
        </w:rPr>
        <w:t>quipment</w:t>
      </w:r>
      <w:r w:rsidRPr="0086549F" w:rsidR="00E845EF">
        <w:rPr>
          <w:rFonts w:eastAsiaTheme="minorEastAsia"/>
        </w:rPr>
        <w:t xml:space="preserve"> and/or technique</w:t>
      </w:r>
      <w:r w:rsidRPr="0086549F" w:rsidR="001043E4">
        <w:rPr>
          <w:rFonts w:eastAsiaTheme="minorEastAsia"/>
        </w:rPr>
        <w:t xml:space="preserve"> intended for use </w:t>
      </w:r>
    </w:p>
    <w:p w:rsidRPr="0086549F" w:rsidR="0086549F" w:rsidP="001043E4" w:rsidRDefault="0086549F" w14:paraId="059C620E" w14:textId="77777777">
      <w:pPr>
        <w:pStyle w:val="NoSpacing"/>
        <w:numPr>
          <w:ilvl w:val="0"/>
          <w:numId w:val="19"/>
        </w:numPr>
      </w:pPr>
      <w:r>
        <w:t>The a</w:t>
      </w:r>
      <w:r w:rsidRPr="0086549F">
        <w:t xml:space="preserve">pproximate catch required </w:t>
      </w:r>
      <w:r>
        <w:t xml:space="preserve">to develop the skills require to address the identified </w:t>
      </w:r>
      <w:r w:rsidR="00AC1B30">
        <w:t xml:space="preserve">skills </w:t>
      </w:r>
      <w:r>
        <w:t xml:space="preserve">gap </w:t>
      </w:r>
    </w:p>
    <w:p w:rsidR="001043E4" w:rsidP="001043E4" w:rsidRDefault="0086549F" w14:paraId="5B6A5FF7" w14:textId="77777777">
      <w:pPr>
        <w:pStyle w:val="NoSpacing"/>
        <w:numPr>
          <w:ilvl w:val="0"/>
          <w:numId w:val="19"/>
        </w:numPr>
      </w:pPr>
      <w:r>
        <w:t>The t</w:t>
      </w:r>
      <w:r w:rsidRPr="008C7B19" w:rsidR="001043E4">
        <w:t>raining schedule</w:t>
      </w:r>
      <w:r w:rsidR="001043E4">
        <w:t xml:space="preserve"> over the timeframe of the permit</w:t>
      </w:r>
    </w:p>
    <w:p w:rsidR="001043E4" w:rsidP="00363038" w:rsidRDefault="001043E4" w14:paraId="1AF07F5E" w14:textId="77777777">
      <w:pPr>
        <w:pStyle w:val="NoSpacing"/>
        <w:numPr>
          <w:ilvl w:val="0"/>
          <w:numId w:val="19"/>
        </w:numPr>
      </w:pPr>
      <w:r>
        <w:lastRenderedPageBreak/>
        <w:t>H</w:t>
      </w:r>
      <w:r w:rsidRPr="00CE6D29">
        <w:t>ow improvements in TIB skills and capacity</w:t>
      </w:r>
      <w:r>
        <w:t xml:space="preserve"> are assessed and monitored</w:t>
      </w:r>
    </w:p>
    <w:p w:rsidRPr="001043E4" w:rsidR="001043E4" w:rsidP="001043E4" w:rsidRDefault="001043E4" w14:paraId="1752FD90" w14:textId="77777777">
      <w:pPr>
        <w:pStyle w:val="NoSpacing"/>
        <w:rPr>
          <w:highlight w:val="yellow"/>
        </w:rPr>
      </w:pPr>
    </w:p>
    <w:p w:rsidR="00414751" w:rsidP="001043E4" w:rsidRDefault="001043E4" w14:paraId="65D62A91" w14:textId="77777777">
      <w:pPr>
        <w:pStyle w:val="NoSpacing"/>
      </w:pPr>
      <w:r>
        <w:t xml:space="preserve">The applicant must provide detailed information about the proposed trainer/s, including: </w:t>
      </w:r>
    </w:p>
    <w:p w:rsidR="0052348D" w:rsidP="001043E4" w:rsidRDefault="0052348D" w14:paraId="642BF1C9" w14:textId="77777777">
      <w:pPr>
        <w:pStyle w:val="NoSpacing"/>
      </w:pPr>
    </w:p>
    <w:p w:rsidR="001043E4" w:rsidP="001043E4" w:rsidRDefault="001043E4" w14:paraId="04E7A88E" w14:textId="77777777">
      <w:pPr>
        <w:pStyle w:val="NoSpacing"/>
        <w:numPr>
          <w:ilvl w:val="0"/>
          <w:numId w:val="21"/>
        </w:numPr>
      </w:pPr>
      <w:r>
        <w:t>Trainer name/s</w:t>
      </w:r>
    </w:p>
    <w:p w:rsidR="001043E4" w:rsidP="001043E4" w:rsidRDefault="001043E4" w14:paraId="4639FEB7" w14:textId="77777777">
      <w:pPr>
        <w:pStyle w:val="NoSpacing"/>
        <w:numPr>
          <w:ilvl w:val="0"/>
          <w:numId w:val="21"/>
        </w:numPr>
      </w:pPr>
      <w:r>
        <w:t xml:space="preserve">Trainer organisation (if applicable) </w:t>
      </w:r>
    </w:p>
    <w:p w:rsidR="001043E4" w:rsidP="001043E4" w:rsidRDefault="001043E4" w14:paraId="39ED95FC" w14:textId="77777777">
      <w:pPr>
        <w:pStyle w:val="NoSpacing"/>
        <w:numPr>
          <w:ilvl w:val="0"/>
          <w:numId w:val="21"/>
        </w:numPr>
      </w:pPr>
      <w:r>
        <w:t xml:space="preserve">Relevant industry experience </w:t>
      </w:r>
    </w:p>
    <w:p w:rsidR="0052348D" w:rsidP="00D4336A" w:rsidRDefault="001043E4" w14:paraId="6A9FC6C7" w14:textId="77777777">
      <w:pPr>
        <w:pStyle w:val="NoSpacing"/>
        <w:numPr>
          <w:ilvl w:val="0"/>
          <w:numId w:val="21"/>
        </w:numPr>
      </w:pPr>
      <w:r>
        <w:t>Relevant training experience</w:t>
      </w:r>
      <w:r w:rsidR="00A0508D">
        <w:t xml:space="preserve"> or </w:t>
      </w:r>
      <w:r>
        <w:t>qualifications</w:t>
      </w:r>
    </w:p>
    <w:p w:rsidRPr="001043E4" w:rsidR="001043E4" w:rsidP="00D4336A" w:rsidRDefault="001043E4" w14:paraId="0E999F28" w14:textId="77777777">
      <w:pPr>
        <w:pStyle w:val="Heading1"/>
        <w:spacing w:after="240"/>
        <w:rPr>
          <w:sz w:val="28"/>
        </w:rPr>
      </w:pPr>
      <w:bookmarkStart w:name="_Toc26266763" w:id="17"/>
      <w:r w:rsidRPr="001043E4">
        <w:rPr>
          <w:sz w:val="28"/>
        </w:rPr>
        <w:t>7. Assessment</w:t>
      </w:r>
      <w:bookmarkEnd w:id="17"/>
      <w:r w:rsidRPr="001043E4">
        <w:rPr>
          <w:sz w:val="28"/>
        </w:rPr>
        <w:t xml:space="preserve"> </w:t>
      </w:r>
    </w:p>
    <w:p w:rsidR="0054012C" w:rsidP="000C6E36" w:rsidRDefault="00AC1B30" w14:paraId="367B735C" w14:textId="77777777">
      <w:r>
        <w:t>Training P</w:t>
      </w:r>
      <w:r w:rsidR="000C6E36">
        <w:t xml:space="preserve">ermit applications will be assessed against the principles outlined </w:t>
      </w:r>
      <w:r w:rsidR="008D1480">
        <w:t>in this policy</w:t>
      </w:r>
      <w:r>
        <w:t>. In approving a Training P</w:t>
      </w:r>
      <w:r w:rsidR="000C6E36">
        <w:t>ermit application the PZJA may seek to include an</w:t>
      </w:r>
      <w:r w:rsidRPr="00B46A0F" w:rsidR="000C6E36">
        <w:t>y conditions that would support effective</w:t>
      </w:r>
      <w:r w:rsidR="000C6E36">
        <w:t xml:space="preserve"> monitoring</w:t>
      </w:r>
      <w:r w:rsidRPr="00B46A0F" w:rsidR="000C6E36">
        <w:t> of the proposed activity. </w:t>
      </w:r>
    </w:p>
    <w:p w:rsidR="000C6E36" w:rsidP="000C6E36" w:rsidRDefault="008D1480" w14:paraId="3905623F" w14:textId="77777777">
      <w:r>
        <w:t xml:space="preserve">The </w:t>
      </w:r>
      <w:r w:rsidR="00180D76">
        <w:t xml:space="preserve">first phase of the </w:t>
      </w:r>
      <w:r>
        <w:t>assessment process</w:t>
      </w:r>
      <w:r w:rsidR="00180D76">
        <w:t xml:space="preserve"> prior to PZJA consideration of a permit</w:t>
      </w:r>
      <w:r>
        <w:t xml:space="preserve"> is intended to take place within a 12-week period from the cut-off date for applications.</w:t>
      </w:r>
      <w:r w:rsidR="00142922">
        <w:t xml:space="preserve"> The targeted timeframe for PZJA consideration is an additional 4-weeks after applicant have confirmed they wish to progress the application to the PZJA following advice on additional reporting requirements and/or conditions. </w:t>
      </w:r>
      <w:r>
        <w:t xml:space="preserve"> </w:t>
      </w:r>
    </w:p>
    <w:p w:rsidR="008D1480" w:rsidP="00D4336A" w:rsidRDefault="008D1480" w14:paraId="1E96CBDA" w14:textId="77777777">
      <w:pPr>
        <w:pStyle w:val="Heading3"/>
        <w:spacing w:after="240"/>
      </w:pPr>
      <w:bookmarkStart w:name="_Toc26266764" w:id="18"/>
      <w:r>
        <w:t>7.1</w:t>
      </w:r>
      <w:r w:rsidR="003A1AAB">
        <w:t>.</w:t>
      </w:r>
      <w:r>
        <w:t xml:space="preserve"> Initial Assessment</w:t>
      </w:r>
      <w:bookmarkEnd w:id="18"/>
    </w:p>
    <w:p w:rsidR="008D1480" w:rsidP="008D1480" w:rsidRDefault="008D1480" w14:paraId="1A17302E" w14:textId="77777777">
      <w:pPr>
        <w:pStyle w:val="NoSpacing"/>
      </w:pPr>
      <w:r>
        <w:t>An initial assessment will be made by AFMA to assess that the application meets a minimum criteria   following which the applicant is notified if it has been approved to progress to the next stage.</w:t>
      </w:r>
      <w:r w:rsidR="00D13CE3">
        <w:t xml:space="preserve"> Initial assessment is intended to occur within 3 weeks from the closing date for applications. </w:t>
      </w:r>
      <w:r>
        <w:t>AFMA will first assess that the:</w:t>
      </w:r>
    </w:p>
    <w:p w:rsidR="008D1480" w:rsidP="008D1480" w:rsidRDefault="008D1480" w14:paraId="06A02137" w14:textId="77777777">
      <w:pPr>
        <w:pStyle w:val="NoSpacing"/>
        <w:numPr>
          <w:ilvl w:val="0"/>
          <w:numId w:val="24"/>
        </w:numPr>
      </w:pPr>
      <w:r>
        <w:t>Applicant holds the appropriate TIB licence and endorsements</w:t>
      </w:r>
    </w:p>
    <w:p w:rsidR="008D1480" w:rsidP="008D1480" w:rsidRDefault="00D13CE3" w14:paraId="4826FFEA" w14:textId="77777777">
      <w:pPr>
        <w:pStyle w:val="NoSpacing"/>
        <w:numPr>
          <w:ilvl w:val="0"/>
          <w:numId w:val="24"/>
        </w:numPr>
      </w:pPr>
      <w:r>
        <w:t>Applicant has</w:t>
      </w:r>
      <w:r w:rsidR="008D1480">
        <w:t xml:space="preserve"> demonstrate</w:t>
      </w:r>
      <w:r>
        <w:t>d</w:t>
      </w:r>
      <w:r w:rsidRPr="0086549F" w:rsidR="008D1480">
        <w:t xml:space="preserve"> </w:t>
      </w:r>
      <w:r w:rsidR="008D1480">
        <w:t>efforts have been made to employ suitably skilled traditional inhabitants</w:t>
      </w:r>
    </w:p>
    <w:p w:rsidR="008D1480" w:rsidP="008D1480" w:rsidRDefault="008D1480" w14:paraId="1B34920C" w14:textId="77777777">
      <w:pPr>
        <w:pStyle w:val="NoSpacing"/>
        <w:numPr>
          <w:ilvl w:val="0"/>
          <w:numId w:val="24"/>
        </w:numPr>
      </w:pPr>
      <w:r>
        <w:t xml:space="preserve">Application </w:t>
      </w:r>
      <w:r w:rsidR="00D13CE3">
        <w:t>has clearly identified</w:t>
      </w:r>
      <w:r>
        <w:t xml:space="preserve"> the skills gap </w:t>
      </w:r>
    </w:p>
    <w:p w:rsidR="008D1480" w:rsidP="00D4336A" w:rsidRDefault="008D1480" w14:paraId="4AD38843" w14:textId="77777777">
      <w:pPr>
        <w:pStyle w:val="ListParagraph"/>
        <w:numPr>
          <w:ilvl w:val="0"/>
          <w:numId w:val="24"/>
        </w:numPr>
      </w:pPr>
      <w:r>
        <w:t>Application</w:t>
      </w:r>
      <w:r w:rsidR="00D13CE3">
        <w:t xml:space="preserve"> has</w:t>
      </w:r>
      <w:r>
        <w:t xml:space="preserve"> identif</w:t>
      </w:r>
      <w:r w:rsidR="00D13CE3">
        <w:t>ied</w:t>
      </w:r>
      <w:r>
        <w:t xml:space="preserve"> the trainer/s</w:t>
      </w:r>
      <w:r w:rsidR="00D13CE3">
        <w:t>, training activity and duration</w:t>
      </w:r>
    </w:p>
    <w:p w:rsidR="000C6E36" w:rsidP="00D4336A" w:rsidRDefault="000C6E36" w14:paraId="301F4B22" w14:textId="77777777">
      <w:pPr>
        <w:pStyle w:val="Heading3"/>
      </w:pPr>
      <w:bookmarkStart w:name="_Toc26266765" w:id="19"/>
      <w:r>
        <w:t>7.</w:t>
      </w:r>
      <w:r w:rsidR="008D1480">
        <w:t>2</w:t>
      </w:r>
      <w:r w:rsidR="003A1AAB">
        <w:t>.</w:t>
      </w:r>
      <w:r>
        <w:t xml:space="preserve"> </w:t>
      </w:r>
      <w:r w:rsidR="008D1480">
        <w:t>Consultation</w:t>
      </w:r>
      <w:bookmarkEnd w:id="19"/>
      <w:r w:rsidR="008D1480">
        <w:t xml:space="preserve"> </w:t>
      </w:r>
      <w:r w:rsidR="0054012C">
        <w:t xml:space="preserve"> </w:t>
      </w:r>
    </w:p>
    <w:p w:rsidR="009D73E2" w:rsidP="00142922" w:rsidRDefault="00180D76" w14:paraId="6E1D8885" w14:textId="1473E219">
      <w:r>
        <w:t xml:space="preserve">Community and industry views are to important provide the PZJA with advice in relation to </w:t>
      </w:r>
      <w:r w:rsidR="00112BE0">
        <w:t>identify</w:t>
      </w:r>
      <w:r>
        <w:t xml:space="preserve"> skills gap</w:t>
      </w:r>
      <w:r w:rsidR="004B5821">
        <w:t>s</w:t>
      </w:r>
      <w:r>
        <w:t xml:space="preserve"> and to consider any potential impacts on other users of the resource from the issuing of </w:t>
      </w:r>
      <w:r w:rsidR="00850E7B">
        <w:t xml:space="preserve">a </w:t>
      </w:r>
      <w:r>
        <w:t xml:space="preserve">permit. </w:t>
      </w:r>
    </w:p>
    <w:p w:rsidRPr="00DD2D10" w:rsidR="0054012C" w:rsidP="008D4968" w:rsidRDefault="0054012C" w14:paraId="65F95AB7" w14:textId="77777777">
      <w:pPr>
        <w:pStyle w:val="Heading4"/>
        <w:spacing w:after="240"/>
        <w:ind w:firstLine="720"/>
      </w:pPr>
      <w:r w:rsidRPr="00DD2D10">
        <w:t>7</w:t>
      </w:r>
      <w:r w:rsidR="00DD2D10">
        <w:t>.</w:t>
      </w:r>
      <w:r w:rsidR="008D1480">
        <w:t>2</w:t>
      </w:r>
      <w:r w:rsidR="004C1B0D">
        <w:t>.1</w:t>
      </w:r>
      <w:r w:rsidR="003A1AAB">
        <w:t>.</w:t>
      </w:r>
      <w:r w:rsidRPr="00DD2D10">
        <w:t xml:space="preserve"> Native title notification</w:t>
      </w:r>
    </w:p>
    <w:p w:rsidR="009D73E2" w:rsidP="009D73E2" w:rsidRDefault="00A20554" w14:paraId="2A1A0A3B" w14:textId="77777777">
      <w:r>
        <w:t xml:space="preserve">A future act notice will be provided to relevant native title bodies </w:t>
      </w:r>
      <w:r w:rsidR="00A258D0">
        <w:t xml:space="preserve">by AFMA </w:t>
      </w:r>
      <w:r>
        <w:t xml:space="preserve">and comment sought on the grant of a developmental permit in line with section 24HA(2) of the </w:t>
      </w:r>
      <w:r>
        <w:rPr>
          <w:i/>
        </w:rPr>
        <w:t xml:space="preserve">Native Title Act 1993. </w:t>
      </w:r>
      <w:r w:rsidRPr="00DD2D10" w:rsidR="0054012C">
        <w:t>The notification process aims to ensure that permits are only issued following reasonable efforts to notify and secure the agreement of the na</w:t>
      </w:r>
      <w:r w:rsidR="000D5CD8">
        <w:t xml:space="preserve">tive title holders, </w:t>
      </w:r>
      <w:r w:rsidRPr="00DD2D10" w:rsidR="0054012C">
        <w:t xml:space="preserve">whose native title rights may be affected by the proposed activity. </w:t>
      </w:r>
    </w:p>
    <w:p w:rsidRPr="004C1B0D" w:rsidR="009D73E2" w:rsidP="008D4968" w:rsidRDefault="004C1B0D" w14:paraId="4407348D" w14:textId="16B4EA2E">
      <w:pPr>
        <w:pStyle w:val="Heading4"/>
        <w:spacing w:after="240"/>
        <w:ind w:firstLine="720"/>
      </w:pPr>
      <w:r w:rsidRPr="004C1B0D">
        <w:t>7.</w:t>
      </w:r>
      <w:r w:rsidR="00D13CE3">
        <w:t xml:space="preserve">2.2 </w:t>
      </w:r>
      <w:r w:rsidR="004B5821">
        <w:t>Identifying skills gaps (or training needs)</w:t>
      </w:r>
      <w:r w:rsidRPr="004C1B0D" w:rsidR="009D73E2">
        <w:t xml:space="preserve"> </w:t>
      </w:r>
    </w:p>
    <w:p w:rsidR="000C6E36" w:rsidP="000D5CD8" w:rsidRDefault="004B5821" w14:paraId="6377EB20" w14:textId="490AD02E">
      <w:pPr>
        <w:pStyle w:val="NoSpacing"/>
      </w:pPr>
      <w:r>
        <w:t xml:space="preserve">One of the considerations the PZJA will take into account when considering applications is information about the kinds of skills gaps or training needs that exist across the Torres Strait fisheries. To assist the PZJA in understanding these skills gaps, the PZJA agencies will seek the advice </w:t>
      </w:r>
      <w:r>
        <w:lastRenderedPageBreak/>
        <w:t>of industry and communities. This will be done periodically to ensure the advice on skills gaps remains relevant.</w:t>
      </w:r>
    </w:p>
    <w:p w:rsidR="000D5CD8" w:rsidP="000D5CD8" w:rsidRDefault="000D5CD8" w14:paraId="0A8405AB" w14:textId="77777777">
      <w:pPr>
        <w:pStyle w:val="NoSpacing"/>
      </w:pPr>
    </w:p>
    <w:p w:rsidR="00F96F4C" w:rsidP="003D34B8" w:rsidRDefault="000D5CD8" w14:paraId="05DA18D6" w14:textId="77777777">
      <w:pPr>
        <w:pStyle w:val="Heading3"/>
        <w:spacing w:after="240"/>
      </w:pPr>
      <w:bookmarkStart w:name="_Toc26266766" w:id="20"/>
      <w:r>
        <w:t>7.3</w:t>
      </w:r>
      <w:r w:rsidR="003A1AAB">
        <w:t>.</w:t>
      </w:r>
      <w:r w:rsidR="000C6E36">
        <w:t xml:space="preserve"> </w:t>
      </w:r>
      <w:r w:rsidR="00363038">
        <w:t>Protected Zone Joint Authority agencies</w:t>
      </w:r>
      <w:bookmarkEnd w:id="20"/>
    </w:p>
    <w:p w:rsidRPr="006E69AC" w:rsidR="00F96F4C" w:rsidP="00F96F4C" w:rsidRDefault="009701A8" w14:paraId="1AF78790" w14:textId="77777777">
      <w:r>
        <w:t>PZJA</w:t>
      </w:r>
      <w:r w:rsidR="00441363">
        <w:t xml:space="preserve"> agencies</w:t>
      </w:r>
      <w:r w:rsidR="00363038">
        <w:t xml:space="preserve"> will be provided the full application for review </w:t>
      </w:r>
      <w:r w:rsidR="00A20554">
        <w:t xml:space="preserve">and </w:t>
      </w:r>
      <w:r w:rsidR="00D13CE3">
        <w:t>to seek input</w:t>
      </w:r>
      <w:r w:rsidR="00363038">
        <w:t xml:space="preserve"> on any </w:t>
      </w:r>
      <w:r>
        <w:t xml:space="preserve">additional reporting requirements </w:t>
      </w:r>
      <w:r w:rsidR="00363038">
        <w:t>or conditions th</w:t>
      </w:r>
      <w:r w:rsidR="00C83506">
        <w:t>at will be sought to be applied</w:t>
      </w:r>
      <w:r w:rsidR="00363038">
        <w:t xml:space="preserve"> </w:t>
      </w:r>
      <w:r w:rsidR="003E302E">
        <w:t>the</w:t>
      </w:r>
      <w:r>
        <w:t xml:space="preserve">n those existing currently on the applicants licence. </w:t>
      </w:r>
      <w:r w:rsidR="00AE5133">
        <w:t>This may include</w:t>
      </w:r>
      <w:r w:rsidR="00654C22">
        <w:t xml:space="preserve"> but are not limited </w:t>
      </w:r>
      <w:r w:rsidRPr="006E69AC" w:rsidR="00654C22">
        <w:t>to</w:t>
      </w:r>
      <w:r w:rsidRPr="006E69AC" w:rsidR="00AE5133">
        <w:t>:</w:t>
      </w:r>
    </w:p>
    <w:p w:rsidRPr="006E69AC" w:rsidR="00AE5133" w:rsidP="0038003B" w:rsidRDefault="00077E39" w14:paraId="25184D2C" w14:textId="77777777">
      <w:pPr>
        <w:pStyle w:val="ListParagraph"/>
        <w:numPr>
          <w:ilvl w:val="0"/>
          <w:numId w:val="12"/>
        </w:numPr>
      </w:pPr>
      <w:r>
        <w:t>A</w:t>
      </w:r>
      <w:r w:rsidR="006E69AC">
        <w:t>d</w:t>
      </w:r>
      <w:r w:rsidRPr="006E69AC" w:rsidR="00AE5133">
        <w:t>ditional reporting requirements in the type or frequency of catch reports</w:t>
      </w:r>
    </w:p>
    <w:p w:rsidRPr="006E69AC" w:rsidR="00AE5133" w:rsidP="0038003B" w:rsidRDefault="00077E39" w14:paraId="30554AC1" w14:textId="77777777">
      <w:pPr>
        <w:pStyle w:val="ListParagraph"/>
        <w:numPr>
          <w:ilvl w:val="0"/>
          <w:numId w:val="12"/>
        </w:numPr>
      </w:pPr>
      <w:r>
        <w:t>A</w:t>
      </w:r>
      <w:r w:rsidRPr="006E69AC" w:rsidR="00031F1C">
        <w:t>ny relevant compliance measures that will apply (including but not limited to vessel monitoring system requirements, pre-reporting requirements for departure and landing, observer coverage requirements</w:t>
      </w:r>
      <w:r w:rsidR="006E69AC">
        <w:t>, etc.</w:t>
      </w:r>
      <w:r w:rsidRPr="006E69AC" w:rsidR="00031F1C">
        <w:t xml:space="preserve">) </w:t>
      </w:r>
    </w:p>
    <w:p w:rsidRPr="006E69AC" w:rsidR="00031F1C" w:rsidP="0038003B" w:rsidRDefault="00077E39" w14:paraId="5321A9AD" w14:textId="77777777">
      <w:pPr>
        <w:pStyle w:val="ListParagraph"/>
        <w:numPr>
          <w:ilvl w:val="0"/>
          <w:numId w:val="12"/>
        </w:numPr>
      </w:pPr>
      <w:r>
        <w:t>L</w:t>
      </w:r>
      <w:r w:rsidRPr="006E69AC" w:rsidR="00031F1C">
        <w:t>imits on the take of certain species</w:t>
      </w:r>
    </w:p>
    <w:p w:rsidRPr="006E69AC" w:rsidR="00031F1C" w:rsidP="00031F1C" w:rsidRDefault="00077E39" w14:paraId="4D772A56" w14:textId="77777777">
      <w:pPr>
        <w:pStyle w:val="ListParagraph"/>
        <w:numPr>
          <w:ilvl w:val="0"/>
          <w:numId w:val="12"/>
        </w:numPr>
      </w:pPr>
      <w:r>
        <w:t>R</w:t>
      </w:r>
      <w:r w:rsidRPr="006E69AC" w:rsidR="00031F1C">
        <w:t xml:space="preserve">estrictions on the times during which an activity may be undertaken </w:t>
      </w:r>
    </w:p>
    <w:p w:rsidR="00441363" w:rsidP="00441363" w:rsidRDefault="00077E39" w14:paraId="6FA012EF" w14:textId="77777777">
      <w:pPr>
        <w:pStyle w:val="ListParagraph"/>
        <w:numPr>
          <w:ilvl w:val="0"/>
          <w:numId w:val="12"/>
        </w:numPr>
      </w:pPr>
      <w:r>
        <w:t>P</w:t>
      </w:r>
      <w:r w:rsidRPr="006E69AC" w:rsidR="00031F1C">
        <w:t xml:space="preserve">erformance reporting at specified times during the life of the permit </w:t>
      </w:r>
    </w:p>
    <w:p w:rsidR="00441363" w:rsidP="00441363" w:rsidRDefault="00A20554" w14:paraId="6B035807" w14:textId="77777777">
      <w:r>
        <w:t>The a</w:t>
      </w:r>
      <w:r w:rsidR="00441363">
        <w:t>pplicant will be informed</w:t>
      </w:r>
      <w:r w:rsidR="00E059FB">
        <w:t xml:space="preserve"> </w:t>
      </w:r>
      <w:r w:rsidR="00142922">
        <w:t xml:space="preserve">by AFMA </w:t>
      </w:r>
      <w:r w:rsidR="00E059FB">
        <w:t xml:space="preserve">of the recommended </w:t>
      </w:r>
      <w:r w:rsidR="00441363">
        <w:t>additional requirement</w:t>
      </w:r>
      <w:r w:rsidR="00C76B9B">
        <w:t>s and</w:t>
      </w:r>
      <w:r w:rsidR="00142922">
        <w:t>/or</w:t>
      </w:r>
      <w:r w:rsidR="00C76B9B">
        <w:t xml:space="preserve"> conditions</w:t>
      </w:r>
      <w:r w:rsidR="00441363">
        <w:t xml:space="preserve"> prior to the PZJA assessing the application. This is to allow the applicant to understand what will be required of them by PZJA in implementing a Training Permit and allow them to make an informed decision </w:t>
      </w:r>
      <w:r w:rsidR="00D13CE3">
        <w:t>about progressing an application for PZJA consideration</w:t>
      </w:r>
      <w:r w:rsidR="00441363">
        <w:t>.</w:t>
      </w:r>
    </w:p>
    <w:p w:rsidR="00EC36EE" w:rsidP="00D4336A" w:rsidRDefault="00A0508D" w14:paraId="7A54F276" w14:textId="77777777">
      <w:pPr>
        <w:pStyle w:val="Heading3"/>
        <w:spacing w:after="240"/>
      </w:pPr>
      <w:bookmarkStart w:name="_Toc26266767" w:id="21"/>
      <w:r>
        <w:t>7.</w:t>
      </w:r>
      <w:r w:rsidR="005077E7">
        <w:t>4</w:t>
      </w:r>
      <w:r w:rsidR="003A1AAB">
        <w:t>.</w:t>
      </w:r>
      <w:r w:rsidR="005077E7">
        <w:t xml:space="preserve"> </w:t>
      </w:r>
      <w:r w:rsidR="000D5CD8">
        <w:t xml:space="preserve">PZJA </w:t>
      </w:r>
      <w:r w:rsidR="00D13CE3">
        <w:t>Decision</w:t>
      </w:r>
      <w:bookmarkEnd w:id="21"/>
    </w:p>
    <w:p w:rsidR="00441363" w:rsidP="00441363" w:rsidRDefault="00441363" w14:paraId="27E684B1" w14:textId="225E44B4">
      <w:r>
        <w:t xml:space="preserve">The PZJA will be </w:t>
      </w:r>
      <w:r w:rsidR="00A0508D">
        <w:t xml:space="preserve">provided </w:t>
      </w:r>
      <w:r w:rsidR="00850E7B">
        <w:t>with advice on skills gaps gained out of</w:t>
      </w:r>
      <w:r w:rsidR="00A0508D">
        <w:t xml:space="preserve"> consultation process</w:t>
      </w:r>
      <w:r w:rsidR="00850E7B">
        <w:t>es</w:t>
      </w:r>
      <w:r w:rsidR="00A0508D">
        <w:t xml:space="preserve"> and recommendations from PZJA agencies when considering an application for approval. </w:t>
      </w:r>
    </w:p>
    <w:p w:rsidR="00441363" w:rsidP="00441363" w:rsidRDefault="00441363" w14:paraId="517D3C76" w14:textId="77777777">
      <w:r>
        <w:t>The PZJA will assess if the application meets the ob</w:t>
      </w:r>
      <w:r w:rsidR="00094F32">
        <w:t>jectives and principles of the Training P</w:t>
      </w:r>
      <w:r>
        <w:t>ermits policy and w</w:t>
      </w:r>
      <w:r w:rsidR="00A0508D">
        <w:t>he</w:t>
      </w:r>
      <w:r>
        <w:t>ther the applicant has demonstrated</w:t>
      </w:r>
      <w:r w:rsidRPr="00654E6F">
        <w:t xml:space="preserve"> the value of </w:t>
      </w:r>
      <w:r>
        <w:t>the training to address a skills gap</w:t>
      </w:r>
      <w:r w:rsidR="00A20554">
        <w:t xml:space="preserve"> </w:t>
      </w:r>
      <w:r w:rsidRPr="00654E6F">
        <w:t>to the satisfaction of the PZJA.</w:t>
      </w:r>
      <w:r w:rsidRPr="00441363">
        <w:t xml:space="preserve"> </w:t>
      </w:r>
      <w:r w:rsidR="00871DCC">
        <w:t xml:space="preserve">The PZJA will also take into account the objectives of the Act in its assessment. </w:t>
      </w:r>
    </w:p>
    <w:p w:rsidR="00196292" w:rsidP="003A1AAB" w:rsidRDefault="00495A2A" w14:paraId="4C85639E" w14:textId="77777777">
      <w:r>
        <w:t>T</w:t>
      </w:r>
      <w:r w:rsidR="00EC36EE">
        <w:t>he PZJA</w:t>
      </w:r>
      <w:r>
        <w:t xml:space="preserve"> or relevant delegate</w:t>
      </w:r>
      <w:r w:rsidR="00EC36EE">
        <w:t xml:space="preserve"> will </w:t>
      </w:r>
      <w:r w:rsidR="00094F32">
        <w:t>approve</w:t>
      </w:r>
      <w:r w:rsidR="00EC36EE">
        <w:t xml:space="preserve"> or </w:t>
      </w:r>
      <w:r w:rsidR="00FC3B59">
        <w:t xml:space="preserve">decline an application for </w:t>
      </w:r>
      <w:r w:rsidR="00EC36EE">
        <w:t>a</w:t>
      </w:r>
      <w:r w:rsidR="00C6214E">
        <w:t xml:space="preserve"> Training Permit</w:t>
      </w:r>
      <w:r w:rsidR="00FC3B59">
        <w:t xml:space="preserve"> and the applicant will be notified</w:t>
      </w:r>
      <w:r w:rsidR="00A0508D">
        <w:t>.</w:t>
      </w:r>
    </w:p>
    <w:p w:rsidR="00094F32" w:rsidP="003A1AAB" w:rsidRDefault="00094F32" w14:paraId="4E6AB3E6" w14:textId="57563E6F"/>
    <w:p w:rsidRPr="003A1AAB" w:rsidR="000C6E36" w:rsidP="003A1AAB" w:rsidRDefault="000C6E36" w14:paraId="6E844EF3" w14:textId="77777777">
      <w:pPr>
        <w:pStyle w:val="Heading1"/>
        <w:spacing w:after="240"/>
        <w:rPr>
          <w:sz w:val="28"/>
        </w:rPr>
      </w:pPr>
      <w:bookmarkStart w:name="_Toc26266768" w:id="22"/>
      <w:r w:rsidRPr="000C6E36">
        <w:rPr>
          <w:sz w:val="28"/>
        </w:rPr>
        <w:t xml:space="preserve">8. </w:t>
      </w:r>
      <w:r w:rsidR="00142922">
        <w:rPr>
          <w:sz w:val="28"/>
        </w:rPr>
        <w:t xml:space="preserve">Monitoring and </w:t>
      </w:r>
      <w:r w:rsidR="00EA5133">
        <w:rPr>
          <w:sz w:val="28"/>
        </w:rPr>
        <w:t>Compliance</w:t>
      </w:r>
      <w:bookmarkEnd w:id="22"/>
      <w:r w:rsidRPr="000C6E36" w:rsidR="009029C3">
        <w:rPr>
          <w:sz w:val="28"/>
        </w:rPr>
        <w:t xml:space="preserve"> </w:t>
      </w:r>
    </w:p>
    <w:p w:rsidR="00F940C9" w:rsidP="00D4336A" w:rsidRDefault="00F940C9" w14:paraId="64D5BCA8" w14:textId="77777777">
      <w:pPr>
        <w:pStyle w:val="Heading3"/>
        <w:spacing w:after="240"/>
      </w:pPr>
      <w:bookmarkStart w:name="_Toc26266769" w:id="23"/>
      <w:r>
        <w:t>8.1</w:t>
      </w:r>
      <w:r w:rsidR="003A1AAB">
        <w:t>.</w:t>
      </w:r>
      <w:r>
        <w:t xml:space="preserve"> Permit Monitoring</w:t>
      </w:r>
      <w:bookmarkEnd w:id="23"/>
      <w:r>
        <w:t xml:space="preserve"> </w:t>
      </w:r>
    </w:p>
    <w:p w:rsidR="00F940C9" w:rsidP="00F940C9" w:rsidRDefault="009029C3" w14:paraId="76B366F3" w14:textId="77777777">
      <w:r>
        <w:t xml:space="preserve">If the PZJA is not satisfied that the conditions of the </w:t>
      </w:r>
      <w:r w:rsidR="00EA5133">
        <w:t>Training P</w:t>
      </w:r>
      <w:r>
        <w:t>ermit are being adhered to they</w:t>
      </w:r>
      <w:r w:rsidR="00484B4F">
        <w:t xml:space="preserve"> may</w:t>
      </w:r>
      <w:r>
        <w:t xml:space="preserve"> seek additional information or clarification from the applicant. </w:t>
      </w:r>
    </w:p>
    <w:p w:rsidR="00142922" w:rsidP="00F940C9" w:rsidRDefault="00142922" w14:paraId="5B816406" w14:textId="77777777">
      <w:r>
        <w:t xml:space="preserve">AFMA has responsibility of day-to-day monitoring and compliance of licence holder with permit conditions. </w:t>
      </w:r>
    </w:p>
    <w:p w:rsidR="00E845EF" w:rsidP="00D4336A" w:rsidRDefault="00E845EF" w14:paraId="0DE71BD1" w14:textId="77777777">
      <w:pPr>
        <w:pStyle w:val="Heading3"/>
        <w:spacing w:after="240"/>
      </w:pPr>
      <w:bookmarkStart w:name="_Toc26266770" w:id="24"/>
      <w:r>
        <w:t>8.</w:t>
      </w:r>
      <w:r w:rsidR="003A1AAB">
        <w:t>2.</w:t>
      </w:r>
      <w:r>
        <w:t xml:space="preserve"> Performance evaluation</w:t>
      </w:r>
      <w:bookmarkEnd w:id="24"/>
    </w:p>
    <w:p w:rsidR="00C6214E" w:rsidP="00E845EF" w:rsidRDefault="00E845EF" w14:paraId="7622C809" w14:textId="77777777">
      <w:pPr>
        <w:pStyle w:val="NoSpacing"/>
      </w:pPr>
      <w:r>
        <w:t xml:space="preserve">The PZJA will </w:t>
      </w:r>
      <w:r w:rsidR="00C6214E">
        <w:t>stipulate performance reporting and evaluation requirements in the approval conditions</w:t>
      </w:r>
      <w:r w:rsidR="00484B4F">
        <w:t xml:space="preserve"> of the Training Permit. The applicant must </w:t>
      </w:r>
      <w:r w:rsidR="00C6214E">
        <w:t xml:space="preserve">fulfil reporting </w:t>
      </w:r>
      <w:r w:rsidR="00484B4F">
        <w:t>requirements against</w:t>
      </w:r>
      <w:r w:rsidR="00C6214E">
        <w:t xml:space="preserve"> activities as set out in the training plan and any additional requirements</w:t>
      </w:r>
      <w:r w:rsidR="00484B4F">
        <w:t xml:space="preserve"> stipulated in the permit</w:t>
      </w:r>
      <w:r w:rsidR="00C6214E">
        <w:t xml:space="preserve">. </w:t>
      </w:r>
      <w:r w:rsidR="00A20554">
        <w:t xml:space="preserve">Performance </w:t>
      </w:r>
      <w:r w:rsidR="00A20554">
        <w:lastRenderedPageBreak/>
        <w:t xml:space="preserve">review will be undertaken by AFMA in the first instance and provided to PZJA agencies for their information, review and comment. </w:t>
      </w:r>
    </w:p>
    <w:p w:rsidR="00E845EF" w:rsidP="00E845EF" w:rsidRDefault="00E845EF" w14:paraId="2F60FA6E" w14:textId="77777777">
      <w:pPr>
        <w:pStyle w:val="NoSpacing"/>
      </w:pPr>
    </w:p>
    <w:p w:rsidR="00D07DB0" w:rsidP="00D4336A" w:rsidRDefault="00E845EF" w14:paraId="36741CDD" w14:textId="77777777">
      <w:pPr>
        <w:pStyle w:val="Heading3"/>
        <w:spacing w:after="240"/>
      </w:pPr>
      <w:bookmarkStart w:name="_Toc26266771" w:id="25"/>
      <w:r>
        <w:t>8.</w:t>
      </w:r>
      <w:r w:rsidR="003A1AAB">
        <w:t>3.</w:t>
      </w:r>
      <w:r w:rsidR="003D34B8">
        <w:t xml:space="preserve"> </w:t>
      </w:r>
      <w:r w:rsidR="003A1AAB">
        <w:t xml:space="preserve">Amending </w:t>
      </w:r>
      <w:r w:rsidR="00196292">
        <w:t xml:space="preserve">or revoking </w:t>
      </w:r>
      <w:r w:rsidR="003A1AAB">
        <w:t>permit</w:t>
      </w:r>
      <w:bookmarkEnd w:id="25"/>
      <w:r w:rsidR="003A1AAB">
        <w:t xml:space="preserve"> </w:t>
      </w:r>
    </w:p>
    <w:p w:rsidR="005077E7" w:rsidP="005077E7" w:rsidRDefault="66834CD9" w14:paraId="1F840807" w14:textId="77777777">
      <w:r>
        <w:t xml:space="preserve">The PZJA may seek to review a permit at any time. </w:t>
      </w:r>
      <w:r w:rsidR="00F940C9">
        <w:t xml:space="preserve">The PZJA retains the right to </w:t>
      </w:r>
      <w:r w:rsidR="005077E7">
        <w:t xml:space="preserve">amend or </w:t>
      </w:r>
      <w:r w:rsidR="00F940C9">
        <w:t>revoke Training Permits at any time if:</w:t>
      </w:r>
      <w:r w:rsidRPr="005077E7" w:rsidR="005077E7">
        <w:t xml:space="preserve"> </w:t>
      </w:r>
    </w:p>
    <w:p w:rsidR="66834CD9" w:rsidP="66834CD9" w:rsidRDefault="66834CD9" w14:paraId="2734C1CC" w14:textId="77777777">
      <w:pPr>
        <w:pStyle w:val="ListParagraph"/>
        <w:numPr>
          <w:ilvl w:val="0"/>
          <w:numId w:val="1"/>
        </w:numPr>
      </w:pPr>
      <w:r>
        <w:t>The applicant has not adhered to conditions of the permit.</w:t>
      </w:r>
    </w:p>
    <w:p w:rsidRPr="00196292" w:rsidR="00F940C9" w:rsidP="00F940C9" w:rsidRDefault="66834CD9" w14:paraId="2DFB6D00" w14:textId="77777777">
      <w:pPr>
        <w:pStyle w:val="ListParagraph"/>
        <w:numPr>
          <w:ilvl w:val="0"/>
          <w:numId w:val="1"/>
        </w:numPr>
      </w:pPr>
      <w:r w:rsidRPr="00196292">
        <w:t>The training outcomes have been achieved.</w:t>
      </w:r>
    </w:p>
    <w:p w:rsidR="66834CD9" w:rsidP="66834CD9" w:rsidRDefault="66834CD9" w14:paraId="21917431" w14:textId="77777777">
      <w:pPr>
        <w:pStyle w:val="ListParagraph"/>
        <w:numPr>
          <w:ilvl w:val="0"/>
          <w:numId w:val="1"/>
        </w:numPr>
      </w:pPr>
      <w:r w:rsidRPr="00196292">
        <w:t xml:space="preserve">The training activity has had unforeseen resource or sustainability impacts. </w:t>
      </w:r>
    </w:p>
    <w:p w:rsidRPr="00196292" w:rsidR="00196292" w:rsidP="00196292" w:rsidRDefault="00196292" w14:paraId="64233173" w14:textId="77777777">
      <w:r w:rsidRPr="00196292">
        <w:t>If the applicant wishes to amend permit conditions than those approved by the PZJA this may be considered at the discretion of the PZJA outside the agreed assessment timelines.</w:t>
      </w:r>
    </w:p>
    <w:p w:rsidR="00BB7F86" w:rsidP="003D34B8" w:rsidRDefault="000C6E36" w14:paraId="352CE4B7" w14:textId="77777777">
      <w:pPr>
        <w:pStyle w:val="Heading1"/>
        <w:spacing w:after="240"/>
      </w:pPr>
      <w:bookmarkStart w:name="_Toc18052511" w:id="26"/>
      <w:bookmarkStart w:name="_Toc26266772" w:id="27"/>
      <w:bookmarkEnd w:id="26"/>
      <w:r>
        <w:t>9</w:t>
      </w:r>
      <w:r w:rsidR="003D34B8">
        <w:t xml:space="preserve">. </w:t>
      </w:r>
      <w:r w:rsidR="00142922">
        <w:t xml:space="preserve">Policy </w:t>
      </w:r>
      <w:r w:rsidR="00BB7F86">
        <w:t>Review</w:t>
      </w:r>
      <w:bookmarkEnd w:id="27"/>
    </w:p>
    <w:p w:rsidR="00BB7F86" w:rsidRDefault="003D34B8" w14:paraId="164F1574" w14:textId="77777777">
      <w:r>
        <w:t xml:space="preserve">The PZJA </w:t>
      </w:r>
      <w:r w:rsidR="00BB7F86">
        <w:t>will</w:t>
      </w:r>
      <w:r>
        <w:t xml:space="preserve"> review this policy </w:t>
      </w:r>
      <w:r w:rsidR="00BB7F86">
        <w:t>within five years of implementation to assess its effectiveness</w:t>
      </w:r>
      <w:r w:rsidR="00796FAF">
        <w:t xml:space="preserve"> and efficiency </w:t>
      </w:r>
      <w:r w:rsidR="00BB7F86">
        <w:t xml:space="preserve">in guiding the </w:t>
      </w:r>
      <w:r w:rsidR="00A5281A">
        <w:t>Training</w:t>
      </w:r>
      <w:r w:rsidR="00094F32">
        <w:t xml:space="preserve"> P</w:t>
      </w:r>
      <w:r w:rsidR="00BB7F86">
        <w:t xml:space="preserve">ermit system for Torres Strait fisheries. </w:t>
      </w:r>
      <w:r w:rsidR="00796FAF">
        <w:t xml:space="preserve"> </w:t>
      </w:r>
    </w:p>
    <w:p w:rsidR="00C6214E" w:rsidP="00D4336A" w:rsidRDefault="00C6214E" w14:paraId="72F6B5DD" w14:textId="77777777">
      <w:pPr>
        <w:pStyle w:val="Heading1"/>
        <w:spacing w:after="240"/>
      </w:pPr>
      <w:bookmarkStart w:name="_Toc26266773" w:id="28"/>
      <w:r>
        <w:t>10. Related and Referenced Documents</w:t>
      </w:r>
      <w:bookmarkEnd w:id="28"/>
      <w:r>
        <w:t xml:space="preserve"> </w:t>
      </w:r>
    </w:p>
    <w:p w:rsidR="00C6214E" w:rsidP="00C6214E" w:rsidRDefault="00C6214E" w14:paraId="7DABDE5C" w14:textId="77777777">
      <w:r>
        <w:t>Relevant legislation</w:t>
      </w:r>
      <w:r w:rsidR="00A0508D">
        <w:t>:</w:t>
      </w:r>
    </w:p>
    <w:p w:rsidRPr="0065650E" w:rsidR="00C6214E" w:rsidP="00C6214E" w:rsidRDefault="00C6214E" w14:paraId="457E7206" w14:textId="77777777">
      <w:pPr>
        <w:pStyle w:val="ListParagraph"/>
        <w:numPr>
          <w:ilvl w:val="0"/>
          <w:numId w:val="27"/>
        </w:numPr>
        <w:rPr>
          <w:rStyle w:val="normaltextrun"/>
          <w:i/>
        </w:rPr>
      </w:pPr>
      <w:r w:rsidRPr="00F940C9">
        <w:rPr>
          <w:rStyle w:val="normaltextrun"/>
          <w:i/>
          <w:color w:val="000000"/>
          <w:shd w:val="clear" w:color="auto" w:fill="FFFFFF"/>
        </w:rPr>
        <w:t xml:space="preserve">Torres Strait Fisheries Act 1984  </w:t>
      </w:r>
    </w:p>
    <w:p w:rsidRPr="00F940C9" w:rsidR="0065650E" w:rsidP="00C6214E" w:rsidRDefault="0065650E" w14:paraId="1EE91ABC" w14:textId="77777777">
      <w:pPr>
        <w:pStyle w:val="ListParagraph"/>
        <w:numPr>
          <w:ilvl w:val="0"/>
          <w:numId w:val="27"/>
        </w:numPr>
        <w:rPr>
          <w:rStyle w:val="normaltextrun"/>
          <w:i/>
        </w:rPr>
      </w:pPr>
      <w:r>
        <w:rPr>
          <w:i/>
        </w:rPr>
        <w:t>Native Title Act 1993</w:t>
      </w:r>
    </w:p>
    <w:p w:rsidR="00C6214E" w:rsidRDefault="00C6214E" w14:paraId="6218636D" w14:textId="77777777">
      <w:pPr>
        <w:sectPr w:rsidR="00C6214E">
          <w:headerReference w:type="default" r:id="rId13"/>
          <w:pgSz w:w="11906" w:h="16838" w:orient="portrait"/>
          <w:pgMar w:top="1440" w:right="1440" w:bottom="1440" w:left="1440" w:header="708" w:footer="708" w:gutter="0"/>
          <w:cols w:space="708"/>
          <w:docGrid w:linePitch="360"/>
        </w:sectPr>
      </w:pPr>
      <w:r>
        <w:t xml:space="preserve">This policy is to be read and applied in conjunction with all other relevant policies of the PZJA. </w:t>
      </w:r>
    </w:p>
    <w:p w:rsidR="006D330B" w:rsidP="00CB570F" w:rsidRDefault="008D70BC" w14:paraId="5CAB35DF" w14:textId="77777777">
      <w:pPr>
        <w:pStyle w:val="Heading1"/>
      </w:pPr>
      <w:bookmarkStart w:name="_Toc26266774" w:id="29"/>
      <w:r w:rsidRPr="009B0351">
        <w:lastRenderedPageBreak/>
        <w:t xml:space="preserve">Appendix 1 - </w:t>
      </w:r>
      <w:r w:rsidR="006D330B">
        <w:t xml:space="preserve">Diagram outlining process for </w:t>
      </w:r>
      <w:r w:rsidR="00094F32">
        <w:t xml:space="preserve">assessing </w:t>
      </w:r>
      <w:r w:rsidR="006D330B">
        <w:t>applications for a Training Permit</w:t>
      </w:r>
      <w:r w:rsidR="00094F32">
        <w:t xml:space="preserve"> in Torres Strait fisheries</w:t>
      </w:r>
      <w:bookmarkEnd w:id="29"/>
      <w:r w:rsidR="00094F32">
        <w:t xml:space="preserve"> </w:t>
      </w:r>
    </w:p>
    <w:p w:rsidRPr="00CB570F" w:rsidR="00CB570F" w:rsidP="00CB570F" w:rsidRDefault="00CB570F" w14:paraId="2F3E8DB8" w14:textId="77777777"/>
    <w:p w:rsidR="006D330B" w:rsidRDefault="006D330B" w14:paraId="0DCFA04B" w14:textId="192165F5">
      <w:pPr>
        <w:rPr>
          <w:b/>
        </w:rPr>
      </w:pPr>
    </w:p>
    <w:p w:rsidR="00774937" w:rsidRDefault="00112BE0" w14:paraId="67486EAA" w14:textId="39551DB5">
      <w:r>
        <w:rPr>
          <w:b/>
          <w:noProof/>
          <w:sz w:val="18"/>
          <w:szCs w:val="18"/>
          <w:lang w:eastAsia="en-AU"/>
        </w:rPr>
        <mc:AlternateContent>
          <mc:Choice Requires="wpg">
            <w:drawing>
              <wp:anchor distT="0" distB="0" distL="114300" distR="114300" simplePos="0" relativeHeight="251635200" behindDoc="0" locked="0" layoutInCell="1" allowOverlap="1" wp14:anchorId="2758BB54" wp14:editId="6BE1EE4E">
                <wp:simplePos x="0" y="0"/>
                <wp:positionH relativeFrom="column">
                  <wp:posOffset>-143123</wp:posOffset>
                </wp:positionH>
                <wp:positionV relativeFrom="paragraph">
                  <wp:posOffset>162312</wp:posOffset>
                </wp:positionV>
                <wp:extent cx="5955665" cy="5452808"/>
                <wp:effectExtent l="0" t="0" r="26035" b="14605"/>
                <wp:wrapNone/>
                <wp:docPr id="209" name="Group 209"/>
                <wp:cNvGraphicFramePr/>
                <a:graphic xmlns:a="http://schemas.openxmlformats.org/drawingml/2006/main">
                  <a:graphicData uri="http://schemas.microsoft.com/office/word/2010/wordprocessingGroup">
                    <wpg:wgp>
                      <wpg:cNvGrpSpPr/>
                      <wpg:grpSpPr>
                        <a:xfrm>
                          <a:off x="0" y="0"/>
                          <a:ext cx="5955665" cy="5452808"/>
                          <a:chOff x="0" y="659960"/>
                          <a:chExt cx="5813742" cy="4964870"/>
                        </a:xfrm>
                      </wpg:grpSpPr>
                      <wps:wsp>
                        <wps:cNvPr id="202" name="Straight Arrow Connector 202"/>
                        <wps:cNvCnPr/>
                        <wps:spPr>
                          <a:xfrm>
                            <a:off x="2524266" y="1786068"/>
                            <a:ext cx="534389" cy="59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1" name="Straight Arrow Connector 201"/>
                        <wps:cNvCnPr/>
                        <wps:spPr>
                          <a:xfrm>
                            <a:off x="2058987" y="4794250"/>
                            <a:ext cx="4526" cy="552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 name="Text Box 2"/>
                        <wps:cNvSpPr txBox="1">
                          <a:spLocks noChangeArrowheads="1"/>
                        </wps:cNvSpPr>
                        <wps:spPr bwMode="auto">
                          <a:xfrm>
                            <a:off x="381953" y="659960"/>
                            <a:ext cx="2139315" cy="396240"/>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0AAA48F3" w14:textId="77777777">
                              <w:pPr>
                                <w:rPr>
                                  <w:sz w:val="18"/>
                                  <w:szCs w:val="18"/>
                                </w:rPr>
                              </w:pPr>
                              <w:r w:rsidRPr="00016E22">
                                <w:rPr>
                                  <w:sz w:val="18"/>
                                  <w:szCs w:val="18"/>
                                </w:rPr>
                                <w:t>Applicant to contact AFMA to discuss application</w:t>
                              </w:r>
                            </w:p>
                          </w:txbxContent>
                        </wps:txbx>
                        <wps:bodyPr rot="0" vert="horz" wrap="square" lIns="91440" tIns="45720" rIns="91440" bIns="45720" anchor="t" anchorCtr="0">
                          <a:noAutofit/>
                        </wps:bodyPr>
                      </wps:wsp>
                      <wps:wsp>
                        <wps:cNvPr id="11" name="Text Box 2"/>
                        <wps:cNvSpPr txBox="1">
                          <a:spLocks noChangeArrowheads="1"/>
                        </wps:cNvSpPr>
                        <wps:spPr bwMode="auto">
                          <a:xfrm>
                            <a:off x="376695" y="1187774"/>
                            <a:ext cx="2147570" cy="301625"/>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5C1E4ADE" w14:textId="77777777">
                              <w:pPr>
                                <w:rPr>
                                  <w:sz w:val="18"/>
                                  <w:szCs w:val="18"/>
                                </w:rPr>
                              </w:pPr>
                              <w:r w:rsidRPr="00016E22">
                                <w:rPr>
                                  <w:sz w:val="18"/>
                                  <w:szCs w:val="18"/>
                                </w:rPr>
                                <w:t>Application cut-off date (twice per year)</w:t>
                              </w:r>
                            </w:p>
                            <w:p w:rsidRPr="00016E22" w:rsidR="003A1AAB" w:rsidP="006D330B" w:rsidRDefault="003A1AAB" w14:paraId="112B1851" w14:textId="77777777">
                              <w:pPr>
                                <w:rPr>
                                  <w:sz w:val="18"/>
                                  <w:szCs w:val="18"/>
                                </w:rPr>
                              </w:pPr>
                            </w:p>
                          </w:txbxContent>
                        </wps:txbx>
                        <wps:bodyPr rot="0" vert="horz" wrap="square" lIns="91440" tIns="45720" rIns="91440" bIns="45720" anchor="t" anchorCtr="0">
                          <a:noAutofit/>
                        </wps:bodyPr>
                      </wps:wsp>
                      <wps:wsp>
                        <wps:cNvPr id="217" name="Text Box 2"/>
                        <wps:cNvSpPr txBox="1">
                          <a:spLocks noChangeArrowheads="1"/>
                        </wps:cNvSpPr>
                        <wps:spPr bwMode="auto">
                          <a:xfrm>
                            <a:off x="373697" y="1613733"/>
                            <a:ext cx="2147570" cy="420370"/>
                          </a:xfrm>
                          <a:prstGeom prst="rect">
                            <a:avLst/>
                          </a:prstGeom>
                          <a:solidFill>
                            <a:srgbClr val="FFFFFF"/>
                          </a:solidFill>
                          <a:ln w="9525">
                            <a:solidFill>
                              <a:schemeClr val="tx1"/>
                            </a:solidFill>
                            <a:miter lim="800000"/>
                            <a:headEnd/>
                            <a:tailEnd/>
                          </a:ln>
                        </wps:spPr>
                        <wps:txbx>
                          <w:txbxContent>
                            <w:p w:rsidRPr="00D4336A" w:rsidR="003A1AAB" w:rsidP="006D330B" w:rsidRDefault="003A1AAB" w14:paraId="20388686" w14:textId="77777777">
                              <w:pPr>
                                <w:rPr>
                                  <w:i/>
                                  <w:sz w:val="18"/>
                                  <w:szCs w:val="18"/>
                                </w:rPr>
                              </w:pPr>
                              <w:r w:rsidRPr="00016E22">
                                <w:rPr>
                                  <w:sz w:val="18"/>
                                  <w:szCs w:val="18"/>
                                </w:rPr>
                                <w:t>Training permit applications submitted to AFMA</w:t>
                              </w:r>
                              <w:r>
                                <w:rPr>
                                  <w:sz w:val="18"/>
                                  <w:szCs w:val="18"/>
                                </w:rPr>
                                <w:t xml:space="preserve"> by due date</w:t>
                              </w:r>
                            </w:p>
                          </w:txbxContent>
                        </wps:txbx>
                        <wps:bodyPr rot="0" vert="horz" wrap="square" lIns="91440" tIns="45720" rIns="91440" bIns="45720" anchor="t" anchorCtr="0">
                          <a:noAutofit/>
                        </wps:bodyPr>
                      </wps:wsp>
                      <wps:wsp>
                        <wps:cNvPr id="1" name="Text Box 2"/>
                        <wps:cNvSpPr txBox="1">
                          <a:spLocks noChangeArrowheads="1"/>
                        </wps:cNvSpPr>
                        <wps:spPr bwMode="auto">
                          <a:xfrm>
                            <a:off x="3058655" y="1573553"/>
                            <a:ext cx="2665095" cy="415290"/>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0A235593" w14:textId="77777777">
                              <w:pPr>
                                <w:rPr>
                                  <w:sz w:val="18"/>
                                  <w:szCs w:val="18"/>
                                </w:rPr>
                              </w:pPr>
                              <w:r w:rsidRPr="00016E22">
                                <w:rPr>
                                  <w:sz w:val="18"/>
                                  <w:szCs w:val="18"/>
                                </w:rPr>
                                <w:t>Application rejected if it does not meet the baseline criteria</w:t>
                              </w:r>
                              <w:r>
                                <w:rPr>
                                  <w:sz w:val="18"/>
                                  <w:szCs w:val="18"/>
                                </w:rPr>
                                <w:t>.</w:t>
                              </w:r>
                              <w:r w:rsidRPr="002B0C5D">
                                <w:rPr>
                                  <w:sz w:val="18"/>
                                  <w:szCs w:val="18"/>
                                </w:rPr>
                                <w:t xml:space="preserve"> </w:t>
                              </w:r>
                              <w:r>
                                <w:rPr>
                                  <w:sz w:val="18"/>
                                  <w:szCs w:val="18"/>
                                </w:rPr>
                                <w:t xml:space="preserve">Applicant notified.  </w:t>
                              </w:r>
                            </w:p>
                            <w:p w:rsidR="003A1AAB" w:rsidP="006D330B" w:rsidRDefault="003A1AAB" w14:paraId="08969836" w14:textId="77777777">
                              <w:pPr>
                                <w:rPr>
                                  <w:sz w:val="18"/>
                                  <w:szCs w:val="18"/>
                                </w:rPr>
                              </w:pPr>
                            </w:p>
                            <w:p w:rsidR="003A1AAB" w:rsidP="006D330B" w:rsidRDefault="003A1AAB" w14:paraId="1459FEC0" w14:textId="77777777"/>
                          </w:txbxContent>
                        </wps:txbx>
                        <wps:bodyPr rot="0" vert="horz" wrap="square" lIns="91440" tIns="45720" rIns="91440" bIns="45720" anchor="t" anchorCtr="0">
                          <a:noAutofit/>
                        </wps:bodyPr>
                      </wps:wsp>
                      <wps:wsp>
                        <wps:cNvPr id="7" name="Text Box 2"/>
                        <wps:cNvSpPr txBox="1">
                          <a:spLocks noChangeArrowheads="1"/>
                        </wps:cNvSpPr>
                        <wps:spPr bwMode="auto">
                          <a:xfrm>
                            <a:off x="376237" y="2158437"/>
                            <a:ext cx="2129155" cy="364792"/>
                          </a:xfrm>
                          <a:prstGeom prst="rect">
                            <a:avLst/>
                          </a:prstGeom>
                          <a:ln w="9525">
                            <a:solidFill>
                              <a:schemeClr val="tx1"/>
                            </a:solidFill>
                            <a:headEnd/>
                            <a:tailEnd/>
                          </a:ln>
                        </wps:spPr>
                        <wps:style>
                          <a:lnRef idx="2">
                            <a:schemeClr val="accent2"/>
                          </a:lnRef>
                          <a:fillRef idx="1">
                            <a:schemeClr val="lt1"/>
                          </a:fillRef>
                          <a:effectRef idx="0">
                            <a:schemeClr val="accent2"/>
                          </a:effectRef>
                          <a:fontRef idx="minor">
                            <a:schemeClr val="dk1"/>
                          </a:fontRef>
                        </wps:style>
                        <wps:txbx>
                          <w:txbxContent>
                            <w:p w:rsidRPr="00016E22" w:rsidR="003A1AAB" w:rsidP="006D330B" w:rsidRDefault="003A1AAB" w14:paraId="23E82C81" w14:textId="77777777">
                              <w:pPr>
                                <w:rPr>
                                  <w:sz w:val="18"/>
                                  <w:szCs w:val="18"/>
                                </w:rPr>
                              </w:pPr>
                              <w:r w:rsidRPr="00016E22">
                                <w:rPr>
                                  <w:sz w:val="18"/>
                                  <w:szCs w:val="18"/>
                                </w:rPr>
                                <w:t>Native title notification review</w:t>
                              </w:r>
                            </w:p>
                            <w:p w:rsidRPr="00016E22" w:rsidR="003A1AAB" w:rsidP="006D330B" w:rsidRDefault="003A1AAB" w14:paraId="1D0012BA" w14:textId="77777777">
                              <w:pPr>
                                <w:jc w:val="center"/>
                                <w:rPr>
                                  <w:sz w:val="18"/>
                                  <w:szCs w:val="18"/>
                                </w:rPr>
                              </w:pPr>
                            </w:p>
                          </w:txbxContent>
                        </wps:txbx>
                        <wps:bodyPr rot="0" vert="horz" wrap="square" lIns="91440" tIns="45720" rIns="91440" bIns="45720" anchor="t" anchorCtr="0">
                          <a:noAutofit/>
                        </wps:bodyPr>
                      </wps:wsp>
                      <wps:wsp>
                        <wps:cNvPr id="2" name="Text Box 2"/>
                        <wps:cNvSpPr txBox="1">
                          <a:spLocks noChangeArrowheads="1"/>
                        </wps:cNvSpPr>
                        <wps:spPr bwMode="auto">
                          <a:xfrm>
                            <a:off x="376237" y="2660650"/>
                            <a:ext cx="2129155" cy="706755"/>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0B82703C" w14:textId="77777777">
                              <w:pPr>
                                <w:rPr>
                                  <w:sz w:val="18"/>
                                  <w:szCs w:val="18"/>
                                </w:rPr>
                              </w:pPr>
                              <w:r w:rsidRPr="00016E22">
                                <w:rPr>
                                  <w:sz w:val="18"/>
                                  <w:szCs w:val="18"/>
                                </w:rPr>
                                <w:t>PZJA agencies review application</w:t>
                              </w:r>
                            </w:p>
                            <w:p w:rsidRPr="00016E22" w:rsidR="003A1AAB" w:rsidP="006D330B" w:rsidRDefault="003A1AAB" w14:paraId="26186193" w14:textId="77777777">
                              <w:pPr>
                                <w:rPr>
                                  <w:sz w:val="18"/>
                                  <w:szCs w:val="18"/>
                                </w:rPr>
                              </w:pPr>
                              <w:r w:rsidRPr="00016E22">
                                <w:rPr>
                                  <w:sz w:val="18"/>
                                  <w:szCs w:val="18"/>
                                </w:rPr>
                                <w:t>Additional reporting requirements may be recommended</w:t>
                              </w:r>
                            </w:p>
                            <w:p w:rsidRPr="00016E22" w:rsidR="003A1AAB" w:rsidP="006D330B" w:rsidRDefault="003A1AAB" w14:paraId="10640B96" w14:textId="77777777">
                              <w:pPr>
                                <w:jc w:val="center"/>
                                <w:rPr>
                                  <w:sz w:val="18"/>
                                  <w:szCs w:val="18"/>
                                </w:rPr>
                              </w:pPr>
                            </w:p>
                          </w:txbxContent>
                        </wps:txbx>
                        <wps:bodyPr rot="0" vert="horz" wrap="square" lIns="91440" tIns="45720" rIns="91440" bIns="45720" anchor="t" anchorCtr="0">
                          <a:noAutofit/>
                        </wps:bodyPr>
                      </wps:wsp>
                      <wps:wsp>
                        <wps:cNvPr id="8" name="Text Box 8"/>
                        <wps:cNvSpPr txBox="1">
                          <a:spLocks noChangeArrowheads="1"/>
                        </wps:cNvSpPr>
                        <wps:spPr bwMode="auto">
                          <a:xfrm>
                            <a:off x="3055937" y="2660650"/>
                            <a:ext cx="1129665" cy="706120"/>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7FA24052" w14:textId="77777777">
                              <w:pPr>
                                <w:rPr>
                                  <w:sz w:val="18"/>
                                  <w:szCs w:val="18"/>
                                </w:rPr>
                              </w:pPr>
                              <w:r w:rsidRPr="00016E22">
                                <w:rPr>
                                  <w:sz w:val="18"/>
                                  <w:szCs w:val="18"/>
                                </w:rPr>
                                <w:t xml:space="preserve">Applicant notified of </w:t>
                              </w:r>
                              <w:r>
                                <w:rPr>
                                  <w:sz w:val="18"/>
                                  <w:szCs w:val="18"/>
                                </w:rPr>
                                <w:t xml:space="preserve">recommended </w:t>
                              </w:r>
                              <w:r w:rsidRPr="00016E22">
                                <w:rPr>
                                  <w:sz w:val="18"/>
                                  <w:szCs w:val="18"/>
                                </w:rPr>
                                <w:t>additional reporting requirements</w:t>
                              </w:r>
                            </w:p>
                            <w:p w:rsidRPr="00016E22" w:rsidR="003A1AAB" w:rsidP="006D330B" w:rsidRDefault="003A1AAB" w14:paraId="0E8A7670" w14:textId="77777777">
                              <w:pPr>
                                <w:rPr>
                                  <w:sz w:val="18"/>
                                  <w:szCs w:val="18"/>
                                </w:rPr>
                              </w:pPr>
                            </w:p>
                          </w:txbxContent>
                        </wps:txbx>
                        <wps:bodyPr rot="0" vert="horz" wrap="square" lIns="91440" tIns="45720" rIns="91440" bIns="45720" anchor="t" anchorCtr="0">
                          <a:noAutofit/>
                        </wps:bodyPr>
                      </wps:wsp>
                      <wps:wsp>
                        <wps:cNvPr id="9" name="Text Box 9"/>
                        <wps:cNvSpPr txBox="1">
                          <a:spLocks noChangeArrowheads="1"/>
                        </wps:cNvSpPr>
                        <wps:spPr bwMode="auto">
                          <a:xfrm>
                            <a:off x="4865687" y="2660650"/>
                            <a:ext cx="948055" cy="694690"/>
                          </a:xfrm>
                          <a:prstGeom prst="rect">
                            <a:avLst/>
                          </a:prstGeom>
                          <a:solidFill>
                            <a:srgbClr val="FFFFFF"/>
                          </a:solidFill>
                          <a:ln w="9525">
                            <a:solidFill>
                              <a:schemeClr val="tx1"/>
                            </a:solidFill>
                            <a:miter lim="800000"/>
                            <a:headEnd/>
                            <a:tailEnd/>
                          </a:ln>
                        </wps:spPr>
                        <wps:txbx>
                          <w:txbxContent>
                            <w:p w:rsidRPr="00016E22" w:rsidR="003A1AAB" w:rsidP="006D330B" w:rsidRDefault="003A1AAB" w14:paraId="7EC96C91" w14:textId="77777777">
                              <w:pPr>
                                <w:rPr>
                                  <w:sz w:val="18"/>
                                  <w:szCs w:val="18"/>
                                </w:rPr>
                              </w:pPr>
                              <w:r w:rsidRPr="00016E22">
                                <w:rPr>
                                  <w:sz w:val="18"/>
                                  <w:szCs w:val="18"/>
                                </w:rPr>
                                <w:t xml:space="preserve">Applicant may </w:t>
                              </w:r>
                              <w:r>
                                <w:rPr>
                                  <w:sz w:val="18"/>
                                  <w:szCs w:val="18"/>
                                </w:rPr>
                                <w:t>choose</w:t>
                              </w:r>
                              <w:r w:rsidRPr="00016E22">
                                <w:rPr>
                                  <w:sz w:val="18"/>
                                  <w:szCs w:val="18"/>
                                </w:rPr>
                                <w:t xml:space="preserve"> to cease application</w:t>
                              </w:r>
                            </w:p>
                            <w:p w:rsidRPr="00016E22" w:rsidR="003A1AAB" w:rsidP="006D330B" w:rsidRDefault="003A1AAB" w14:paraId="1056F5E8" w14:textId="77777777">
                              <w:pPr>
                                <w:rPr>
                                  <w:sz w:val="18"/>
                                  <w:szCs w:val="18"/>
                                </w:rPr>
                              </w:pPr>
                            </w:p>
                          </w:txbxContent>
                        </wps:txbx>
                        <wps:bodyPr rot="0" vert="horz" wrap="square" lIns="91440" tIns="45720" rIns="91440" bIns="45720" anchor="t" anchorCtr="0">
                          <a:noAutofit/>
                        </wps:bodyPr>
                      </wps:wsp>
                      <wps:wsp>
                        <wps:cNvPr id="5" name="Text Box 2"/>
                        <wps:cNvSpPr txBox="1">
                          <a:spLocks noChangeArrowheads="1"/>
                        </wps:cNvSpPr>
                        <wps:spPr bwMode="auto">
                          <a:xfrm>
                            <a:off x="376237" y="3505200"/>
                            <a:ext cx="2145030" cy="1285240"/>
                          </a:xfrm>
                          <a:prstGeom prst="rect">
                            <a:avLst/>
                          </a:prstGeom>
                          <a:solidFill>
                            <a:srgbClr val="FFFFFF"/>
                          </a:solidFill>
                          <a:ln w="9525">
                            <a:solidFill>
                              <a:schemeClr val="tx1"/>
                            </a:solidFill>
                            <a:miter lim="800000"/>
                            <a:headEnd/>
                            <a:tailEnd/>
                          </a:ln>
                        </wps:spPr>
                        <wps:txbx>
                          <w:txbxContent>
                            <w:p w:rsidR="003A1AAB" w:rsidP="006D330B" w:rsidRDefault="003A1AAB" w14:paraId="51DF974A" w14:textId="77777777">
                              <w:pPr>
                                <w:rPr>
                                  <w:sz w:val="18"/>
                                  <w:szCs w:val="18"/>
                                </w:rPr>
                              </w:pPr>
                              <w:r w:rsidRPr="00016E22">
                                <w:rPr>
                                  <w:sz w:val="18"/>
                                  <w:szCs w:val="18"/>
                                </w:rPr>
                                <w:t xml:space="preserve">PZJA considers applications for approval  </w:t>
                              </w:r>
                            </w:p>
                            <w:p w:rsidR="003A1AAB" w:rsidP="006D330B" w:rsidRDefault="003A1AAB" w14:paraId="09BBD3BE" w14:textId="20DF49A6">
                              <w:pPr>
                                <w:rPr>
                                  <w:sz w:val="18"/>
                                  <w:szCs w:val="18"/>
                                </w:rPr>
                              </w:pPr>
                              <w:r w:rsidRPr="00016E22">
                                <w:rPr>
                                  <w:sz w:val="18"/>
                                  <w:szCs w:val="18"/>
                                </w:rPr>
                                <w:t>-</w:t>
                              </w:r>
                              <w:r>
                                <w:rPr>
                                  <w:sz w:val="18"/>
                                  <w:szCs w:val="18"/>
                                </w:rPr>
                                <w:t xml:space="preserve"> </w:t>
                              </w:r>
                              <w:r w:rsidRPr="00016E22">
                                <w:rPr>
                                  <w:sz w:val="18"/>
                                  <w:szCs w:val="18"/>
                                </w:rPr>
                                <w:t xml:space="preserve">PZJA </w:t>
                              </w:r>
                              <w:r>
                                <w:rPr>
                                  <w:sz w:val="18"/>
                                  <w:szCs w:val="18"/>
                                </w:rPr>
                                <w:t>provided</w:t>
                              </w:r>
                              <w:r w:rsidR="00112BE0">
                                <w:rPr>
                                  <w:sz w:val="18"/>
                                  <w:szCs w:val="18"/>
                                </w:rPr>
                                <w:t xml:space="preserve"> with native title bodies and industry </w:t>
                              </w:r>
                              <w:r w:rsidR="00850E7B">
                                <w:rPr>
                                  <w:sz w:val="18"/>
                                  <w:szCs w:val="18"/>
                                </w:rPr>
                                <w:t>advice on skills gaps</w:t>
                              </w:r>
                            </w:p>
                            <w:p w:rsidRPr="00016E22" w:rsidR="003A1AAB" w:rsidP="006D330B" w:rsidRDefault="003A1AAB" w14:paraId="05B6DC0B" w14:textId="77777777">
                              <w:pPr>
                                <w:rPr>
                                  <w:sz w:val="18"/>
                                  <w:szCs w:val="18"/>
                                </w:rPr>
                              </w:pPr>
                              <w:r>
                                <w:rPr>
                                  <w:sz w:val="18"/>
                                  <w:szCs w:val="18"/>
                                </w:rPr>
                                <w:t xml:space="preserve">- PZJA provided additional reporting recommendations from agencies </w:t>
                              </w:r>
                            </w:p>
                            <w:p w:rsidRPr="00016E22" w:rsidR="003A1AAB" w:rsidP="006D330B" w:rsidRDefault="003A1AAB" w14:paraId="5324586E" w14:textId="77777777">
                              <w:pPr>
                                <w:rPr>
                                  <w:sz w:val="18"/>
                                  <w:szCs w:val="18"/>
                                </w:rPr>
                              </w:pPr>
                            </w:p>
                            <w:p w:rsidR="003A1AAB" w:rsidP="006D330B" w:rsidRDefault="003A1AAB" w14:paraId="346143E9" w14:textId="77777777">
                              <w:pPr>
                                <w:rPr>
                                  <w:sz w:val="18"/>
                                  <w:szCs w:val="18"/>
                                </w:rPr>
                              </w:pPr>
                            </w:p>
                            <w:p w:rsidRPr="00016E22" w:rsidR="003A1AAB" w:rsidP="006D330B" w:rsidRDefault="003A1AAB" w14:paraId="12771438" w14:textId="77777777">
                              <w:pPr>
                                <w:rPr>
                                  <w:sz w:val="18"/>
                                  <w:szCs w:val="18"/>
                                </w:rPr>
                              </w:pPr>
                            </w:p>
                            <w:p w:rsidRPr="00016E22" w:rsidR="003A1AAB" w:rsidP="006D330B" w:rsidRDefault="003A1AAB" w14:paraId="7D4F6243" w14:textId="77777777">
                              <w:pPr>
                                <w:rPr>
                                  <w:sz w:val="18"/>
                                  <w:szCs w:val="18"/>
                                </w:rPr>
                              </w:pPr>
                            </w:p>
                          </w:txbxContent>
                        </wps:txbx>
                        <wps:bodyPr rot="0" vert="horz" wrap="square" lIns="91440" tIns="45720" rIns="91440" bIns="45720" anchor="t" anchorCtr="0">
                          <a:noAutofit/>
                        </wps:bodyPr>
                      </wps:wsp>
                      <wps:wsp>
                        <wps:cNvPr id="13" name="Text Box 2"/>
                        <wps:cNvSpPr txBox="1">
                          <a:spLocks noChangeArrowheads="1"/>
                        </wps:cNvSpPr>
                        <wps:spPr bwMode="auto">
                          <a:xfrm>
                            <a:off x="344487" y="5340350"/>
                            <a:ext cx="979560" cy="284480"/>
                          </a:xfrm>
                          <a:prstGeom prst="rect">
                            <a:avLst/>
                          </a:prstGeom>
                          <a:solidFill>
                            <a:srgbClr val="FFFFFF"/>
                          </a:solidFill>
                          <a:ln w="9525">
                            <a:solidFill>
                              <a:schemeClr val="tx1"/>
                            </a:solidFill>
                            <a:miter lim="800000"/>
                            <a:headEnd/>
                            <a:tailEnd/>
                          </a:ln>
                        </wps:spPr>
                        <wps:txbx>
                          <w:txbxContent>
                            <w:p w:rsidRPr="002A4E1C" w:rsidR="003A1AAB" w:rsidP="006D330B" w:rsidRDefault="003A1AAB" w14:paraId="6A2F0823" w14:textId="77777777">
                              <w:pPr>
                                <w:rPr>
                                  <w:sz w:val="18"/>
                                </w:rPr>
                              </w:pPr>
                              <w:r w:rsidRPr="002A4E1C">
                                <w:rPr>
                                  <w:sz w:val="18"/>
                                </w:rPr>
                                <w:t>Permit</w:t>
                              </w:r>
                              <w:r>
                                <w:rPr>
                                  <w:sz w:val="18"/>
                                </w:rPr>
                                <w:t xml:space="preserve"> approved</w:t>
                              </w:r>
                              <w:r w:rsidRPr="002A4E1C">
                                <w:rPr>
                                  <w:sz w:val="18"/>
                                </w:rPr>
                                <w:t xml:space="preserve"> </w:t>
                              </w:r>
                            </w:p>
                          </w:txbxContent>
                        </wps:txbx>
                        <wps:bodyPr rot="0" vert="horz" wrap="square" lIns="91440" tIns="45720" rIns="91440" bIns="45720" anchor="t" anchorCtr="0">
                          <a:noAutofit/>
                        </wps:bodyPr>
                      </wps:wsp>
                      <pic:pic xmlns:pic="http://schemas.openxmlformats.org/drawingml/2006/picture">
                        <pic:nvPicPr>
                          <pic:cNvPr id="21" name="Picture 2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665409" y="1687642"/>
                            <a:ext cx="204470" cy="207010"/>
                          </a:xfrm>
                          <a:prstGeom prst="rect">
                            <a:avLst/>
                          </a:prstGeom>
                        </pic:spPr>
                      </pic:pic>
                      <wps:wsp>
                        <wps:cNvPr id="27" name="Text Box 2"/>
                        <wps:cNvSpPr txBox="1">
                          <a:spLocks noChangeArrowheads="1"/>
                        </wps:cNvSpPr>
                        <wps:spPr bwMode="auto">
                          <a:xfrm>
                            <a:off x="1595437" y="5340350"/>
                            <a:ext cx="914400" cy="284480"/>
                          </a:xfrm>
                          <a:prstGeom prst="rect">
                            <a:avLst/>
                          </a:prstGeom>
                          <a:solidFill>
                            <a:srgbClr val="FFFFFF"/>
                          </a:solidFill>
                          <a:ln w="9525">
                            <a:solidFill>
                              <a:schemeClr val="tx1"/>
                            </a:solidFill>
                            <a:miter lim="800000"/>
                            <a:headEnd/>
                            <a:tailEnd/>
                          </a:ln>
                        </wps:spPr>
                        <wps:txbx>
                          <w:txbxContent>
                            <w:p w:rsidRPr="002A4E1C" w:rsidR="003A1AAB" w:rsidP="006D330B" w:rsidRDefault="003A1AAB" w14:paraId="2A8C10EA" w14:textId="77777777">
                              <w:pPr>
                                <w:rPr>
                                  <w:sz w:val="18"/>
                                </w:rPr>
                              </w:pPr>
                              <w:r w:rsidRPr="002A4E1C">
                                <w:rPr>
                                  <w:sz w:val="18"/>
                                </w:rPr>
                                <w:t>Permit</w:t>
                              </w:r>
                              <w:r>
                                <w:rPr>
                                  <w:sz w:val="18"/>
                                </w:rPr>
                                <w:t xml:space="preserve"> rejected</w:t>
                              </w:r>
                              <w:r w:rsidRPr="002A4E1C">
                                <w:rPr>
                                  <w:sz w:val="18"/>
                                </w:rPr>
                                <w:t xml:space="preserve"> </w:t>
                              </w:r>
                            </w:p>
                          </w:txbxContent>
                        </wps:txbx>
                        <wps:bodyPr rot="0" vert="horz" wrap="square" lIns="91440" tIns="45720" rIns="91440" bIns="45720" anchor="t" anchorCtr="0">
                          <a:noAutofit/>
                        </wps:bodyPr>
                      </wps:wsp>
                      <pic:pic xmlns:pic="http://schemas.openxmlformats.org/drawingml/2006/picture">
                        <pic:nvPicPr>
                          <pic:cNvPr id="28" name="Picture 2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1966912" y="4953000"/>
                            <a:ext cx="210820" cy="213360"/>
                          </a:xfrm>
                          <a:prstGeom prst="rect">
                            <a:avLst/>
                          </a:prstGeom>
                        </pic:spPr>
                      </pic:pic>
                      <wps:wsp>
                        <wps:cNvPr id="30" name="Text Box 2"/>
                        <wps:cNvSpPr txBox="1">
                          <a:spLocks noChangeArrowheads="1"/>
                        </wps:cNvSpPr>
                        <wps:spPr bwMode="auto">
                          <a:xfrm rot="16200000">
                            <a:off x="-739036" y="2352759"/>
                            <a:ext cx="1753662" cy="275590"/>
                          </a:xfrm>
                          <a:prstGeom prst="rect">
                            <a:avLst/>
                          </a:prstGeom>
                          <a:solidFill>
                            <a:srgbClr val="FFFFFF"/>
                          </a:solidFill>
                          <a:ln w="9525">
                            <a:solidFill>
                              <a:srgbClr val="000000"/>
                            </a:solidFill>
                            <a:miter lim="800000"/>
                            <a:headEnd/>
                            <a:tailEnd/>
                          </a:ln>
                        </wps:spPr>
                        <wps:txbx>
                          <w:txbxContent>
                            <w:p w:rsidRPr="00B74D08" w:rsidR="003A1AAB" w:rsidP="006D330B" w:rsidRDefault="003A1AAB" w14:paraId="3C1E08E8" w14:textId="77777777">
                              <w:pPr>
                                <w:jc w:val="center"/>
                                <w:rPr>
                                  <w:sz w:val="18"/>
                                  <w:szCs w:val="18"/>
                                </w:rPr>
                              </w:pPr>
                              <w:r>
                                <w:rPr>
                                  <w:sz w:val="18"/>
                                  <w:szCs w:val="18"/>
                                </w:rPr>
                                <w:t>12</w:t>
                              </w:r>
                              <w:r w:rsidRPr="00B74D08">
                                <w:rPr>
                                  <w:sz w:val="18"/>
                                  <w:szCs w:val="18"/>
                                </w:rPr>
                                <w:t xml:space="preserve"> Weeks</w:t>
                              </w:r>
                            </w:p>
                          </w:txbxContent>
                        </wps:txbx>
                        <wps:bodyPr rot="0" vert="horz" wrap="square" lIns="91440" tIns="45720" rIns="91440" bIns="45720" anchor="t" anchorCtr="0">
                          <a:noAutofit/>
                        </wps:bodyPr>
                      </wps:wsp>
                      <wps:wsp>
                        <wps:cNvPr id="193" name="Straight Arrow Connector 193"/>
                        <wps:cNvCnPr/>
                        <wps:spPr>
                          <a:xfrm>
                            <a:off x="1409697" y="1063440"/>
                            <a:ext cx="0" cy="124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 name="Straight Arrow Connector 194"/>
                        <wps:cNvCnPr/>
                        <wps:spPr>
                          <a:xfrm>
                            <a:off x="1409697" y="1489399"/>
                            <a:ext cx="0" cy="124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5" name="Straight Arrow Connector 195"/>
                        <wps:cNvCnPr/>
                        <wps:spPr>
                          <a:xfrm>
                            <a:off x="1426698" y="2034103"/>
                            <a:ext cx="0" cy="1243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8" name="Straight Arrow Connector 198"/>
                        <wps:cNvCnPr/>
                        <wps:spPr>
                          <a:xfrm>
                            <a:off x="1443037" y="3365500"/>
                            <a:ext cx="0" cy="123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0" name="Straight Arrow Connector 200"/>
                        <wps:cNvCnPr/>
                        <wps:spPr>
                          <a:xfrm>
                            <a:off x="814387" y="4800600"/>
                            <a:ext cx="4526" cy="5522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9" name="Picture 29"/>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706437" y="4940300"/>
                            <a:ext cx="227965" cy="225425"/>
                          </a:xfrm>
                          <a:prstGeom prst="rect">
                            <a:avLst/>
                          </a:prstGeom>
                        </pic:spPr>
                      </pic:pic>
                      <wps:wsp>
                        <wps:cNvPr id="205" name="Straight Arrow Connector 205"/>
                        <wps:cNvCnPr/>
                        <wps:spPr>
                          <a:xfrm>
                            <a:off x="4186237" y="2971800"/>
                            <a:ext cx="669446"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pic:pic xmlns:pic="http://schemas.openxmlformats.org/drawingml/2006/picture">
                        <pic:nvPicPr>
                          <pic:cNvPr id="26" name="Picture 2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389437" y="2870200"/>
                            <a:ext cx="204470" cy="207010"/>
                          </a:xfrm>
                          <a:prstGeom prst="rect">
                            <a:avLst/>
                          </a:prstGeom>
                        </pic:spPr>
                      </pic:pic>
                      <wps:wsp>
                        <wps:cNvPr id="207" name="Straight Arrow Connector 207"/>
                        <wps:cNvCnPr/>
                        <wps:spPr>
                          <a:xfrm>
                            <a:off x="2509837" y="2971800"/>
                            <a:ext cx="53403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09" style="position:absolute;margin-left:-11.25pt;margin-top:12.8pt;width:468.95pt;height:429.35pt;z-index:251635200;mso-width-relative:margin;mso-height-relative:margin" coordsize="58137,49648" coordorigin=",6599" o:spid="_x0000_s1026" w14:anchorId="2758BB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">
                <v:shapetype id="_x0000_t32" coordsize="21600,21600" o:oned="t" filled="f" o:spt="32" path="m,l21600,21600e">
                  <v:path fillok="f" arrowok="t" o:connecttype="none"/>
                  <o:lock v:ext="edit" shapetype="t"/>
                </v:shapetype>
                <v:shape id="Straight Arrow Connector 202" style="position:absolute;left:25242;top:17860;width:5344;height:60;visibility:visible;mso-wrap-style:square" o:spid="_x0000_s1027"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sMAAADcAAAADwAAAGRycy9kb3ducmV2LnhtbESPT4vCMBTE7wt+h/AEb2tqQdmtTcU/&#10;CLq3Vdnzo3m2xealNtHWb28WBI/DzPyGSRe9qcWdWldZVjAZRyCIc6srLhScjtvPLxDOI2usLZOC&#10;BzlYZIOPFBNtO/6l+8EXIkDYJaig9L5JpHR5SQbd2DbEwTvb1qAPsi2kbrELcFPLOIpm0mDFYaHE&#10;htYl5ZfDzSjo0P99r5bFdb3a7Hf9tL7OjqcfpUbDfjkH4an37/CrvdMK4iiG/zPhCMj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71NrDAAAA3AAAAA8AAAAAAAAAAAAA&#10;AAAAoQIAAGRycy9kb3ducmV2LnhtbFBLBQYAAAAABAAEAPkAAACRAwAAAAA=&#10;">
                  <v:stroke joinstyle="miter" endarrow="block"/>
                </v:shape>
                <v:shape id="Straight Arrow Connector 201" style="position:absolute;left:20589;top:47942;width:46;height:5523;visibility:visible;mso-wrap-style:square" o:spid="_x0000_s1028"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lKrcMAAADcAAAADwAAAGRycy9kb3ducmV2LnhtbESPT4vCMBTE7wt+h/AEb2uqoKzVtPgH&#10;Qfe2Kp4fzbMtNi+1ibZ+e7MgeBxm5jfMIu1MJR7UuNKygtEwAkGcWV1yruB03H7/gHAeWWNlmRQ8&#10;yUGa9L4WGGvb8h89Dj4XAcIuRgWF93UspcsKMuiGtiYO3sU2Bn2QTS51g22Am0qOo2gqDZYcFgqs&#10;aV1Qdj3cjYIW/Xm2Wua39Wqz33WT6jY9nn6VGvS75RyEp85/wu/2TisYRyP4PxOOgEx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pSq3DAAAA3AAAAA8AAAAAAAAAAAAA&#10;AAAAoQIAAGRycy9kb3ducmV2LnhtbFBLBQYAAAAABAAEAPkAAACRAwAAAAA=&#10;">
                  <v:stroke joinstyle="miter" endarrow="block"/>
                </v:shape>
                <v:shapetype id="_x0000_t202" coordsize="21600,21600" o:spt="202" path="m,l,21600r21600,l21600,xe">
                  <v:stroke joinstyle="miter"/>
                  <v:path gradientshapeok="t" o:connecttype="rect"/>
                </v:shapetype>
                <v:shape id="_x0000_s1029" style="position:absolute;left:3819;top:6599;width:21393;height:3963;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FdS8EA&#10;AADbAAAADwAAAGRycy9kb3ducmV2LnhtbERPTWvCQBC9C/0PyxR6001LEYluQrHEelEwFoq3ITsm&#10;wexsyG6T+O9dQfA2j/c5q3Q0jeipc7VlBe+zCARxYXXNpYLfYzZdgHAeWWNjmRRcyUGavExWGGs7&#10;8IH63JcihLCLUUHlfRtL6YqKDLqZbYkDd7adQR9gV0rd4RDCTSM/omguDdYcGipsaV1Rccn/jYKf&#10;TfGdO+kw2xx27Wn9pzO910q9vY5fSxCeRv8UP9xbHeZ/wv2XcIB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hXUvBAAAA2wAAAA8AAAAAAAAAAAAAAAAAmAIAAGRycy9kb3du&#10;cmV2LnhtbFBLBQYAAAAABAAEAPUAAACGAwAAAAA=&#10;">
                  <v:textbox>
                    <w:txbxContent>
                      <w:p w:rsidRPr="00016E22" w:rsidR="003A1AAB" w:rsidP="006D330B" w:rsidRDefault="003A1AAB" w14:paraId="0AAA48F3" w14:textId="77777777">
                        <w:pPr>
                          <w:rPr>
                            <w:sz w:val="18"/>
                            <w:szCs w:val="18"/>
                          </w:rPr>
                        </w:pPr>
                        <w:r w:rsidRPr="00016E22">
                          <w:rPr>
                            <w:sz w:val="18"/>
                            <w:szCs w:val="18"/>
                          </w:rPr>
                          <w:t>Applicant to contact AFMA to discuss application</w:t>
                        </w:r>
                      </w:p>
                    </w:txbxContent>
                  </v:textbox>
                </v:shape>
                <v:shape id="_x0000_s1030" style="position:absolute;left:3766;top:11877;width:21476;height:3016;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b+078A&#10;AADbAAAADwAAAGRycy9kb3ducmV2LnhtbERPTYvCMBC9C/6HMII3m+pBlmoUUeruRcEqiLehGdti&#10;MylN1PrvzYLgbR7vc+bLztTiQa2rLCsYRzEI4tzqigsFp2M6+gHhPLLG2jIpeJGD5aLfm2Oi7ZMP&#10;9Mh8IUIIuwQVlN43iZQuL8mgi2xDHLirbQ36ANtC6hafIdzUchLHU2mw4tBQYkPrkvJbdjcKfrf5&#10;JnPSYbo97JrL+qxTvddKDQfdagbCU+e/4o/7T4f5Y/j/JRwgF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v7TvwAAANsAAAAPAAAAAAAAAAAAAAAAAJgCAABkcnMvZG93bnJl&#10;di54bWxQSwUGAAAAAAQABAD1AAAAhAMAAAAA&#10;">
                  <v:textbox>
                    <w:txbxContent>
                      <w:p w:rsidRPr="00016E22" w:rsidR="003A1AAB" w:rsidP="006D330B" w:rsidRDefault="003A1AAB" w14:paraId="5C1E4ADE" w14:textId="77777777">
                        <w:pPr>
                          <w:rPr>
                            <w:sz w:val="18"/>
                            <w:szCs w:val="18"/>
                          </w:rPr>
                        </w:pPr>
                        <w:r w:rsidRPr="00016E22">
                          <w:rPr>
                            <w:sz w:val="18"/>
                            <w:szCs w:val="18"/>
                          </w:rPr>
                          <w:t>Application cut-off date (twice per year)</w:t>
                        </w:r>
                      </w:p>
                      <w:p w:rsidRPr="00016E22" w:rsidR="003A1AAB" w:rsidP="006D330B" w:rsidRDefault="003A1AAB" w14:paraId="112B1851" w14:textId="77777777">
                        <w:pPr>
                          <w:rPr>
                            <w:sz w:val="18"/>
                            <w:szCs w:val="18"/>
                          </w:rPr>
                        </w:pPr>
                      </w:p>
                    </w:txbxContent>
                  </v:textbox>
                </v:shape>
                <v:shape id="_x0000_s1031" style="position:absolute;left:3736;top:16137;width:21476;height:4204;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N/MIA&#10;AADcAAAADwAAAGRycy9kb3ducmV2LnhtbESPQYvCMBSE7wv+h/AEb2uqB5VqFFHqelGwCuLt0Tzb&#10;YvNSmqzWf28EweMwM98ws0VrKnGnxpWWFQz6EQjizOqScwWnY/I7AeE8ssbKMil4koPFvPMzw1jb&#10;Bx/onvpcBAi7GBUU3texlC4ryKDr25o4eFfbGPRBNrnUDT4C3FRyGEUjabDksFBgTauCslv6bxT8&#10;bbJ16qTDZHPY1ZfVWSd6r5XqddvlFISn1n/Dn/ZWKxgOxvA+E46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838wgAAANwAAAAPAAAAAAAAAAAAAAAAAJgCAABkcnMvZG93&#10;bnJldi54bWxQSwUGAAAAAAQABAD1AAAAhwMAAAAA&#10;">
                  <v:textbox>
                    <w:txbxContent>
                      <w:p w:rsidRPr="00D4336A" w:rsidR="003A1AAB" w:rsidP="006D330B" w:rsidRDefault="003A1AAB" w14:paraId="20388686" w14:textId="77777777">
                        <w:pPr>
                          <w:rPr>
                            <w:i/>
                            <w:sz w:val="18"/>
                            <w:szCs w:val="18"/>
                          </w:rPr>
                        </w:pPr>
                        <w:r w:rsidRPr="00016E22">
                          <w:rPr>
                            <w:sz w:val="18"/>
                            <w:szCs w:val="18"/>
                          </w:rPr>
                          <w:t>Training permit applications submitted to AFMA</w:t>
                        </w:r>
                        <w:r>
                          <w:rPr>
                            <w:sz w:val="18"/>
                            <w:szCs w:val="18"/>
                          </w:rPr>
                          <w:t xml:space="preserve"> by due date</w:t>
                        </w:r>
                      </w:p>
                    </w:txbxContent>
                  </v:textbox>
                </v:shape>
                <v:shape id="_x0000_s1032" style="position:absolute;left:30586;top:15735;width:26651;height:4153;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ZA2r4A&#10;AADaAAAADwAAAGRycy9kb3ducmV2LnhtbERPTYvCMBC9C/6HMII3m+pBpBplUapeFKzCsrehmW2L&#10;zaQ0Ueu/N4LgaXi8z1msOlOLO7WusqxgHMUgiHOrKy4UXM7paAbCeWSNtWVS8CQHq2W/t8BE2wef&#10;6J75QoQQdgkqKL1vEildXpJBF9mGOHD/tjXoA2wLqVt8hHBTy0kcT6XBikNDiQ2tS8qv2c0o2G3z&#10;Teakw3R7OjR/61+d6qNWajjofuYgPHX+K/649zrMh/cr7yuX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EWQNq+AAAA2gAAAA8AAAAAAAAAAAAAAAAAmAIAAGRycy9kb3ducmV2&#10;LnhtbFBLBQYAAAAABAAEAPUAAACDAwAAAAA=&#10;">
                  <v:textbox>
                    <w:txbxContent>
                      <w:p w:rsidRPr="00016E22" w:rsidR="003A1AAB" w:rsidP="006D330B" w:rsidRDefault="003A1AAB" w14:paraId="0A235593" w14:textId="77777777">
                        <w:pPr>
                          <w:rPr>
                            <w:sz w:val="18"/>
                            <w:szCs w:val="18"/>
                          </w:rPr>
                        </w:pPr>
                        <w:r w:rsidRPr="00016E22">
                          <w:rPr>
                            <w:sz w:val="18"/>
                            <w:szCs w:val="18"/>
                          </w:rPr>
                          <w:t>Application rejected if it does not meet the baseline criteria</w:t>
                        </w:r>
                        <w:r>
                          <w:rPr>
                            <w:sz w:val="18"/>
                            <w:szCs w:val="18"/>
                          </w:rPr>
                          <w:t>.</w:t>
                        </w:r>
                        <w:r w:rsidRPr="002B0C5D">
                          <w:rPr>
                            <w:sz w:val="18"/>
                            <w:szCs w:val="18"/>
                          </w:rPr>
                          <w:t xml:space="preserve"> </w:t>
                        </w:r>
                        <w:r>
                          <w:rPr>
                            <w:sz w:val="18"/>
                            <w:szCs w:val="18"/>
                          </w:rPr>
                          <w:t xml:space="preserve">Applicant notified.  </w:t>
                        </w:r>
                      </w:p>
                      <w:p w:rsidR="003A1AAB" w:rsidP="006D330B" w:rsidRDefault="003A1AAB" w14:paraId="08969836" w14:textId="77777777">
                        <w:pPr>
                          <w:rPr>
                            <w:sz w:val="18"/>
                            <w:szCs w:val="18"/>
                          </w:rPr>
                        </w:pPr>
                      </w:p>
                      <w:p w:rsidR="003A1AAB" w:rsidP="006D330B" w:rsidRDefault="003A1AAB" w14:paraId="1459FEC0" w14:textId="77777777"/>
                    </w:txbxContent>
                  </v:textbox>
                </v:shape>
                <v:shape id="_x0000_s1033" style="position:absolute;left:3762;top:21584;width:21291;height:3648;visibility:visible;mso-wrap-style:square;v-text-anchor:top" fillcolor="white [3201]"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zasMA&#10;AADaAAAADwAAAGRycy9kb3ducmV2LnhtbESPT2vCQBTE7wW/w/KE3upGDyakriJKwYOXpD3o7ZF9&#10;TYLZtyG7zZ9+elcQPA4z8xtmsxtNI3rqXG1ZwXIRgSAurK65VPDz/fWRgHAeWWNjmRRM5GC3nb1t&#10;MNV24Iz63JciQNilqKDyvk2ldEVFBt3CtsTB+7WdQR9kV0rd4RDgppGrKFpLgzWHhQpbOlRU3PI/&#10;oyAZnR2Oy8P/eZJXzIZ9fPF9rNT7fNx/gvA0+lf42T5pBTE8roQbIL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zzasMAAADaAAAADwAAAAAAAAAAAAAAAACYAgAAZHJzL2Rv&#10;d25yZXYueG1sUEsFBgAAAAAEAAQA9QAAAIgDAAAAAA==&#10;">
                  <v:textbox>
                    <w:txbxContent>
                      <w:p w:rsidRPr="00016E22" w:rsidR="003A1AAB" w:rsidP="006D330B" w:rsidRDefault="003A1AAB" w14:paraId="23E82C81" w14:textId="77777777">
                        <w:pPr>
                          <w:rPr>
                            <w:sz w:val="18"/>
                            <w:szCs w:val="18"/>
                          </w:rPr>
                        </w:pPr>
                        <w:r w:rsidRPr="00016E22">
                          <w:rPr>
                            <w:sz w:val="18"/>
                            <w:szCs w:val="18"/>
                          </w:rPr>
                          <w:t>Native title notification review</w:t>
                        </w:r>
                      </w:p>
                      <w:p w:rsidRPr="00016E22" w:rsidR="003A1AAB" w:rsidP="006D330B" w:rsidRDefault="003A1AAB" w14:paraId="1D0012BA" w14:textId="77777777">
                        <w:pPr>
                          <w:jc w:val="center"/>
                          <w:rPr>
                            <w:sz w:val="18"/>
                            <w:szCs w:val="18"/>
                          </w:rPr>
                        </w:pPr>
                      </w:p>
                    </w:txbxContent>
                  </v:textbox>
                </v:shape>
                <v:shape id="_x0000_s1034" style="position:absolute;left:3762;top:26606;width:21291;height:7068;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ercAA&#10;AADaAAAADwAAAGRycy9kb3ducmV2LnhtbESPQYvCMBSE7wv+h/AEb9tUDyLVKKJUvbhgFcTbo3m2&#10;xealNFHrv98IgsdhZr5hZovO1OJBrassKxhGMQji3OqKCwWnY/o7AeE8ssbaMil4kYPFvPczw0Tb&#10;Jx/okflCBAi7BBWU3jeJlC4vyaCLbEMcvKttDfog20LqFp8Bbmo5iuOxNFhxWCixoVVJ+S27GwXb&#10;Tb7OnHSYbg775rI661T/aaUG/W45BeGp89/wp73TCkbwvhJugJ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TercAAAADaAAAADwAAAAAAAAAAAAAAAACYAgAAZHJzL2Rvd25y&#10;ZXYueG1sUEsFBgAAAAAEAAQA9QAAAIUDAAAAAA==&#10;">
                  <v:textbox>
                    <w:txbxContent>
                      <w:p w:rsidRPr="00016E22" w:rsidR="003A1AAB" w:rsidP="006D330B" w:rsidRDefault="003A1AAB" w14:paraId="0B82703C" w14:textId="77777777">
                        <w:pPr>
                          <w:rPr>
                            <w:sz w:val="18"/>
                            <w:szCs w:val="18"/>
                          </w:rPr>
                        </w:pPr>
                        <w:r w:rsidRPr="00016E22">
                          <w:rPr>
                            <w:sz w:val="18"/>
                            <w:szCs w:val="18"/>
                          </w:rPr>
                          <w:t>PZJA agencies review application</w:t>
                        </w:r>
                      </w:p>
                      <w:p w:rsidRPr="00016E22" w:rsidR="003A1AAB" w:rsidP="006D330B" w:rsidRDefault="003A1AAB" w14:paraId="26186193" w14:textId="77777777">
                        <w:pPr>
                          <w:rPr>
                            <w:sz w:val="18"/>
                            <w:szCs w:val="18"/>
                          </w:rPr>
                        </w:pPr>
                        <w:r w:rsidRPr="00016E22">
                          <w:rPr>
                            <w:sz w:val="18"/>
                            <w:szCs w:val="18"/>
                          </w:rPr>
                          <w:t>Additional reporting requirements may be recommended</w:t>
                        </w:r>
                      </w:p>
                      <w:p w:rsidRPr="00016E22" w:rsidR="003A1AAB" w:rsidP="006D330B" w:rsidRDefault="003A1AAB" w14:paraId="10640B96" w14:textId="77777777">
                        <w:pPr>
                          <w:jc w:val="center"/>
                          <w:rPr>
                            <w:sz w:val="18"/>
                            <w:szCs w:val="18"/>
                          </w:rPr>
                        </w:pPr>
                      </w:p>
                    </w:txbxContent>
                  </v:textbox>
                </v:shape>
                <v:shape id="Text Box 8" style="position:absolute;left:30559;top:26606;width:11297;height:7061;visibility:visible;mso-wrap-style:square;v-text-anchor:top" o:spid="_x0000_s1035"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zpR7sA&#10;AADaAAAADwAAAGRycy9kb3ducmV2LnhtbERPvQrCMBDeBd8hnOCmqQ4i1SiiVF0UrIK4Hc3ZFptL&#10;aaLWtzeD4Pjx/c+XranEixpXWlYwGkYgiDOrS84VXM7JYArCeWSNlWVS8CEHy0W3M8dY2zef6JX6&#10;XIQQdjEqKLyvYyldVpBBN7Q1ceDutjHoA2xyqRt8h3BTyXEUTaTBkkNDgTWtC8oe6dMo2G2zTeqk&#10;w2R7OtS39VUn+qiV6vfa1QyEp9b/xT/3XisIW8OVcAPk4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As6Ue7AAAA2gAAAA8AAAAAAAAAAAAAAAAAmAIAAGRycy9kb3ducmV2Lnht&#10;bFBLBQYAAAAABAAEAPUAAACAAwAAAAA=&#10;">
                  <v:textbox>
                    <w:txbxContent>
                      <w:p w:rsidRPr="00016E22" w:rsidR="003A1AAB" w:rsidP="006D330B" w:rsidRDefault="003A1AAB" w14:paraId="7FA24052" w14:textId="77777777">
                        <w:pPr>
                          <w:rPr>
                            <w:sz w:val="18"/>
                            <w:szCs w:val="18"/>
                          </w:rPr>
                        </w:pPr>
                        <w:r w:rsidRPr="00016E22">
                          <w:rPr>
                            <w:sz w:val="18"/>
                            <w:szCs w:val="18"/>
                          </w:rPr>
                          <w:t xml:space="preserve">Applicant notified of </w:t>
                        </w:r>
                        <w:r>
                          <w:rPr>
                            <w:sz w:val="18"/>
                            <w:szCs w:val="18"/>
                          </w:rPr>
                          <w:t xml:space="preserve">recommended </w:t>
                        </w:r>
                        <w:r w:rsidRPr="00016E22">
                          <w:rPr>
                            <w:sz w:val="18"/>
                            <w:szCs w:val="18"/>
                          </w:rPr>
                          <w:t>additional reporting requirements</w:t>
                        </w:r>
                      </w:p>
                      <w:p w:rsidRPr="00016E22" w:rsidR="003A1AAB" w:rsidP="006D330B" w:rsidRDefault="003A1AAB" w14:paraId="0E8A7670" w14:textId="77777777">
                        <w:pPr>
                          <w:rPr>
                            <w:sz w:val="18"/>
                            <w:szCs w:val="18"/>
                          </w:rPr>
                        </w:pPr>
                      </w:p>
                    </w:txbxContent>
                  </v:textbox>
                </v:shape>
                <v:shape id="Text Box 9" style="position:absolute;left:48656;top:26606;width:9481;height:6947;visibility:visible;mso-wrap-style:square;v-text-anchor:top" o:spid="_x0000_s1036"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BM3MIA&#10;AADaAAAADwAAAGRycy9kb3ducmV2LnhtbESPQWvCQBSE74L/YXmCN93Yg9jUTRBL1EsFY6H09si+&#10;JqHZtyG7JvHfdwWhx2FmvmG26Wga0VPnassKVssIBHFhdc2lgs9rttiAcB5ZY2OZFNzJQZpMJ1uM&#10;tR34Qn3uSxEg7GJUUHnfxlK6oiKDbmlb4uD92M6gD7Irpe5wCHDTyJcoWkuDNYeFClvaV1T85jej&#10;4Hgo3nMnHWaHy0f7vf/SmT5rpeazcfcGwtPo/8PP9kkreIXHlXADZ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YEzcwgAAANoAAAAPAAAAAAAAAAAAAAAAAJgCAABkcnMvZG93&#10;bnJldi54bWxQSwUGAAAAAAQABAD1AAAAhwMAAAAA&#10;">
                  <v:textbox>
                    <w:txbxContent>
                      <w:p w:rsidRPr="00016E22" w:rsidR="003A1AAB" w:rsidP="006D330B" w:rsidRDefault="003A1AAB" w14:paraId="7EC96C91" w14:textId="77777777">
                        <w:pPr>
                          <w:rPr>
                            <w:sz w:val="18"/>
                            <w:szCs w:val="18"/>
                          </w:rPr>
                        </w:pPr>
                        <w:r w:rsidRPr="00016E22">
                          <w:rPr>
                            <w:sz w:val="18"/>
                            <w:szCs w:val="18"/>
                          </w:rPr>
                          <w:t xml:space="preserve">Applicant may </w:t>
                        </w:r>
                        <w:r>
                          <w:rPr>
                            <w:sz w:val="18"/>
                            <w:szCs w:val="18"/>
                          </w:rPr>
                          <w:t>choose</w:t>
                        </w:r>
                        <w:r w:rsidRPr="00016E22">
                          <w:rPr>
                            <w:sz w:val="18"/>
                            <w:szCs w:val="18"/>
                          </w:rPr>
                          <w:t xml:space="preserve"> to cease application</w:t>
                        </w:r>
                      </w:p>
                      <w:p w:rsidRPr="00016E22" w:rsidR="003A1AAB" w:rsidP="006D330B" w:rsidRDefault="003A1AAB" w14:paraId="1056F5E8" w14:textId="77777777">
                        <w:pPr>
                          <w:rPr>
                            <w:sz w:val="18"/>
                            <w:szCs w:val="18"/>
                          </w:rPr>
                        </w:pPr>
                      </w:p>
                    </w:txbxContent>
                  </v:textbox>
                </v:shape>
                <v:shape id="_x0000_s1037" style="position:absolute;left:3762;top:35052;width:21450;height:12852;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1G2cIA&#10;AADaAAAADwAAAGRycy9kb3ducmV2LnhtbESPQWvCQBSE74L/YXmCN91YUErqJogl6qWCsVB6e2Rf&#10;k9Ds25Bdk/jvu4LQ4zAz3zDbdDSN6KlztWUFq2UEgriwuuZSwec1W7yCcB5ZY2OZFNzJQZpMJ1uM&#10;tR34Qn3uSxEg7GJUUHnfxlK6oiKDbmlb4uD92M6gD7Irpe5wCHDTyJco2kiDNYeFClvaV1T85jej&#10;4Hgo3nMnHWaHy0f7vf/SmT5rpeazcfcGwtPo/8PP9kkrWMPjSrgBM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LUbZwgAAANoAAAAPAAAAAAAAAAAAAAAAAJgCAABkcnMvZG93&#10;bnJldi54bWxQSwUGAAAAAAQABAD1AAAAhwMAAAAA&#10;">
                  <v:textbox>
                    <w:txbxContent>
                      <w:p w:rsidR="003A1AAB" w:rsidP="006D330B" w:rsidRDefault="003A1AAB" w14:paraId="51DF974A" w14:textId="77777777">
                        <w:pPr>
                          <w:rPr>
                            <w:sz w:val="18"/>
                            <w:szCs w:val="18"/>
                          </w:rPr>
                        </w:pPr>
                        <w:r w:rsidRPr="00016E22">
                          <w:rPr>
                            <w:sz w:val="18"/>
                            <w:szCs w:val="18"/>
                          </w:rPr>
                          <w:t xml:space="preserve">PZJA considers applications for approval  </w:t>
                        </w:r>
                      </w:p>
                      <w:p w:rsidR="003A1AAB" w:rsidP="006D330B" w:rsidRDefault="003A1AAB" w14:paraId="09BBD3BE" w14:textId="20DF49A6">
                        <w:pPr>
                          <w:rPr>
                            <w:sz w:val="18"/>
                            <w:szCs w:val="18"/>
                          </w:rPr>
                        </w:pPr>
                        <w:r w:rsidRPr="00016E22">
                          <w:rPr>
                            <w:sz w:val="18"/>
                            <w:szCs w:val="18"/>
                          </w:rPr>
                          <w:t>-</w:t>
                        </w:r>
                        <w:r>
                          <w:rPr>
                            <w:sz w:val="18"/>
                            <w:szCs w:val="18"/>
                          </w:rPr>
                          <w:t xml:space="preserve"> </w:t>
                        </w:r>
                        <w:r w:rsidRPr="00016E22">
                          <w:rPr>
                            <w:sz w:val="18"/>
                            <w:szCs w:val="18"/>
                          </w:rPr>
                          <w:t xml:space="preserve">PZJA </w:t>
                        </w:r>
                        <w:r>
                          <w:rPr>
                            <w:sz w:val="18"/>
                            <w:szCs w:val="18"/>
                          </w:rPr>
                          <w:t>provided</w:t>
                        </w:r>
                        <w:r w:rsidR="00112BE0">
                          <w:rPr>
                            <w:sz w:val="18"/>
                            <w:szCs w:val="18"/>
                          </w:rPr>
                          <w:t xml:space="preserve"> with native title bodies and industry </w:t>
                        </w:r>
                        <w:r w:rsidR="00850E7B">
                          <w:rPr>
                            <w:sz w:val="18"/>
                            <w:szCs w:val="18"/>
                          </w:rPr>
                          <w:t>advice on skills gaps</w:t>
                        </w:r>
                      </w:p>
                      <w:p w:rsidRPr="00016E22" w:rsidR="003A1AAB" w:rsidP="006D330B" w:rsidRDefault="003A1AAB" w14:paraId="05B6DC0B" w14:textId="77777777">
                        <w:pPr>
                          <w:rPr>
                            <w:sz w:val="18"/>
                            <w:szCs w:val="18"/>
                          </w:rPr>
                        </w:pPr>
                        <w:r>
                          <w:rPr>
                            <w:sz w:val="18"/>
                            <w:szCs w:val="18"/>
                          </w:rPr>
                          <w:t xml:space="preserve">- PZJA provided additional reporting recommendations from agencies </w:t>
                        </w:r>
                      </w:p>
                      <w:p w:rsidRPr="00016E22" w:rsidR="003A1AAB" w:rsidP="006D330B" w:rsidRDefault="003A1AAB" w14:paraId="5324586E" w14:textId="77777777">
                        <w:pPr>
                          <w:rPr>
                            <w:sz w:val="18"/>
                            <w:szCs w:val="18"/>
                          </w:rPr>
                        </w:pPr>
                      </w:p>
                      <w:p w:rsidR="003A1AAB" w:rsidP="006D330B" w:rsidRDefault="003A1AAB" w14:paraId="346143E9" w14:textId="77777777">
                        <w:pPr>
                          <w:rPr>
                            <w:sz w:val="18"/>
                            <w:szCs w:val="18"/>
                          </w:rPr>
                        </w:pPr>
                      </w:p>
                      <w:p w:rsidRPr="00016E22" w:rsidR="003A1AAB" w:rsidP="006D330B" w:rsidRDefault="003A1AAB" w14:paraId="12771438" w14:textId="77777777">
                        <w:pPr>
                          <w:rPr>
                            <w:sz w:val="18"/>
                            <w:szCs w:val="18"/>
                          </w:rPr>
                        </w:pPr>
                      </w:p>
                      <w:p w:rsidRPr="00016E22" w:rsidR="003A1AAB" w:rsidP="006D330B" w:rsidRDefault="003A1AAB" w14:paraId="7D4F6243" w14:textId="77777777">
                        <w:pPr>
                          <w:rPr>
                            <w:sz w:val="18"/>
                            <w:szCs w:val="18"/>
                          </w:rPr>
                        </w:pPr>
                      </w:p>
                    </w:txbxContent>
                  </v:textbox>
                </v:shape>
                <v:shape id="_x0000_s1038" style="position:absolute;left:3444;top:53403;width:9796;height:2845;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FP8EA&#10;AADbAAAADwAAAGRycy9kb3ducmV2LnhtbERPTWvCQBC9C/0PyxR6001bEIluQrHEelEwFoq3ITsm&#10;wexsyG6T+O9dQfA2j/c5q3Q0jeipc7VlBe+zCARxYXXNpYLfYzZdgHAeWWNjmRRcyUGavExWGGs7&#10;8IH63JcihLCLUUHlfRtL6YqKDLqZbYkDd7adQR9gV0rd4RDCTSM/omguDdYcGipsaV1Rccn/jYKf&#10;TfGdO+kw2xx27Wn9pzO910q9vY5fSxCeRv8UP9xbHeZ/wv2XcIBMb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xT/BAAAA2wAAAA8AAAAAAAAAAAAAAAAAmAIAAGRycy9kb3du&#10;cmV2LnhtbFBLBQYAAAAABAAEAPUAAACGAwAAAAA=&#10;">
                  <v:textbox>
                    <w:txbxContent>
                      <w:p w:rsidRPr="002A4E1C" w:rsidR="003A1AAB" w:rsidP="006D330B" w:rsidRDefault="003A1AAB" w14:paraId="6A2F0823" w14:textId="77777777">
                        <w:pPr>
                          <w:rPr>
                            <w:sz w:val="18"/>
                          </w:rPr>
                        </w:pPr>
                        <w:r w:rsidRPr="002A4E1C">
                          <w:rPr>
                            <w:sz w:val="18"/>
                          </w:rPr>
                          <w:t>Permit</w:t>
                        </w:r>
                        <w:r>
                          <w:rPr>
                            <w:sz w:val="18"/>
                          </w:rPr>
                          <w:t xml:space="preserve"> approved</w:t>
                        </w:r>
                        <w:r w:rsidRPr="002A4E1C">
                          <w:rPr>
                            <w:sz w:val="18"/>
                          </w:rPr>
                          <w:t xml:space="preserve"> </w:t>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1" style="position:absolute;left:26654;top:16876;width:2044;height:2070;visibility:visible;mso-wrap-style:square" o:spid="_x0000_s1039"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Ysp7DAAAA2wAAAA8AAABkcnMvZG93bnJldi54bWxEj0FrAjEUhO+F/ofwCr2UmtWD1NUoVil4&#10;UdHq/bF5btZuXpYkruu/N4LQ4zAz3zCTWWdr0ZIPlWMF/V4GgrhwuuJSweH35/MLRIjIGmvHpOBG&#10;AWbT15cJ5tpdeUftPpYiQTjkqMDE2ORShsKQxdBzDXHyTs5bjEn6UmqP1wS3tRxk2VBarDgtGGxo&#10;Yaj421+sguG8XZ6P25iV4WD9aN2ZzeLjW6n3t24+BhGpi//hZ3ulFQz68PiSfoC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iynsMAAADbAAAADwAAAAAAAAAAAAAAAACf&#10;AgAAZHJzL2Rvd25yZXYueG1sUEsFBgAAAAAEAAQA9wAAAI8DAAAAAA==&#10;">
                  <v:imagedata o:title="" r:id="rId17"/>
                  <v:path arrowok="t"/>
                </v:shape>
                <v:shape id="_x0000_s1040" style="position:absolute;left:15954;top:53403;width:9144;height:2845;visibility:visible;mso-wrap-style:square;v-text-anchor:top" strokecolor="black [3213]"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JgcEA&#10;AADbAAAADwAAAGRycy9kb3ducmV2LnhtbESPQYvCMBSE74L/ITzBm6Z6cKUaRZTqXhSsgnh7NM+2&#10;2LyUJmr335sFweMwM98w82VrKvGkxpWWFYyGEQjizOqScwXnUzKYgnAeWWNlmRT8kYPlotuZY6zt&#10;i4/0TH0uAoRdjAoK7+tYSpcVZNANbU0cvJttDPogm1zqBl8Bbio5jqKJNFhyWCiwpnVB2T19GAW7&#10;bbZJnXSYbI/7+rq+6EQftFL9XruagfDU+m/40/7VCsY/8P8l/AC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6fCYHBAAAA2wAAAA8AAAAAAAAAAAAAAAAAmAIAAGRycy9kb3du&#10;cmV2LnhtbFBLBQYAAAAABAAEAPUAAACGAwAAAAA=&#10;">
                  <v:textbox>
                    <w:txbxContent>
                      <w:p w:rsidRPr="002A4E1C" w:rsidR="003A1AAB" w:rsidP="006D330B" w:rsidRDefault="003A1AAB" w14:paraId="2A8C10EA" w14:textId="77777777">
                        <w:pPr>
                          <w:rPr>
                            <w:sz w:val="18"/>
                          </w:rPr>
                        </w:pPr>
                        <w:r w:rsidRPr="002A4E1C">
                          <w:rPr>
                            <w:sz w:val="18"/>
                          </w:rPr>
                          <w:t>Permit</w:t>
                        </w:r>
                        <w:r>
                          <w:rPr>
                            <w:sz w:val="18"/>
                          </w:rPr>
                          <w:t xml:space="preserve"> rejected</w:t>
                        </w:r>
                        <w:r w:rsidRPr="002A4E1C">
                          <w:rPr>
                            <w:sz w:val="18"/>
                          </w:rPr>
                          <w:t xml:space="preserve"> </w:t>
                        </w:r>
                      </w:p>
                    </w:txbxContent>
                  </v:textbox>
                </v:shape>
                <v:shape id="Picture 28" style="position:absolute;left:19669;top:49530;width:2108;height:2133;visibility:visible;mso-wrap-style:square" o:spid="_x0000_s1041"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2VlDLAAAAA2wAAAA8AAABkcnMvZG93bnJldi54bWxET02LwjAQvS/4H8IIe1tTK8hSjSLKsrI3&#10;XRW8Dc3YVptJbWJb/fXmIHh8vO/pvDOlaKh2hWUFw0EEgji1uuBMwe7/5+sbhPPIGkvLpOBODuaz&#10;3scUE21b3lCz9ZkIIewSVJB7XyVSujQng25gK+LAnWxt0AdYZ1LX2IZwU8o4isbSYMGhIceKljml&#10;l+3NKJDuOGpvf7sibuI9Ds+Hx/X3sFLqs98tJiA8df4tfrnXWkEcxoYv4QfI2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XZWUMsAAAADbAAAADwAAAAAAAAAAAAAAAACfAgAA&#10;ZHJzL2Rvd25yZXYueG1sUEsFBgAAAAAEAAQA9wAAAIwDAAAAAA==&#10;">
                  <v:imagedata o:title="" r:id="rId18"/>
                  <v:path arrowok="t"/>
                </v:shape>
                <v:shape id="_x0000_s1042" style="position:absolute;left:-7390;top:23527;width:17536;height:2755;rotation:-90;visibility:visible;mso-wrap-style:square;v-text-anchor:top"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scm8AA&#10;AADbAAAADwAAAGRycy9kb3ducmV2LnhtbERPy4rCMBTdC/5DuII7TUdBpWOUYWAcXYj4WOju0txp&#10;i81NSDJa/94sBJeH854vW9OIG/lQW1bwMcxAEBdW11wqOB1/BjMQISJrbCyTggcFWC66nTnm2t55&#10;T7dDLEUK4ZCjgipGl0sZiooMhqF1xIn7s95gTNCXUnu8p3DTyFGWTaTBmlNDhY6+Kyquh3+jYOfP&#10;2+Lari/spiXyyjm5/d0o1e+1X58gIrXxLX6511rBOK1PX9IPkI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mscm8AAAADbAAAADwAAAAAAAAAAAAAAAACYAgAAZHJzL2Rvd25y&#10;ZXYueG1sUEsFBgAAAAAEAAQA9QAAAIUDAAAAAA==&#10;">
                  <v:textbox>
                    <w:txbxContent>
                      <w:p w:rsidRPr="00B74D08" w:rsidR="003A1AAB" w:rsidP="006D330B" w:rsidRDefault="003A1AAB" w14:paraId="3C1E08E8" w14:textId="77777777">
                        <w:pPr>
                          <w:jc w:val="center"/>
                          <w:rPr>
                            <w:sz w:val="18"/>
                            <w:szCs w:val="18"/>
                          </w:rPr>
                        </w:pPr>
                        <w:r>
                          <w:rPr>
                            <w:sz w:val="18"/>
                            <w:szCs w:val="18"/>
                          </w:rPr>
                          <w:t>12</w:t>
                        </w:r>
                        <w:r w:rsidRPr="00B74D08">
                          <w:rPr>
                            <w:sz w:val="18"/>
                            <w:szCs w:val="18"/>
                          </w:rPr>
                          <w:t xml:space="preserve"> Weeks</w:t>
                        </w:r>
                      </w:p>
                    </w:txbxContent>
                  </v:textbox>
                </v:shape>
                <v:shape id="Straight Arrow Connector 193" style="position:absolute;left:14096;top:10634;width:0;height:1243;visibility:visible;mso-wrap-style:square" o:spid="_x0000_s1043"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iFusAAAADcAAAADwAAAGRycy9kb3ducmV2LnhtbERPy6rCMBDdC/5DGOHuNNWLotUo6kVQ&#10;dz5wPTRjW2wmtcm19e+NILibw3nObNGYQjyocrllBf1eBII4sTrnVMH5tOmOQTiPrLGwTAqe5GAx&#10;b7dmGGtb84EeR5+KEMIuRgWZ92UspUsyMuh6tiQO3NVWBn2AVSp1hXUIN4UcRNFIGsw5NGRY0jqj&#10;5Hb8Nwpq9JfJapne16u/3bYZFvfR6bxX6qfTLKcgPDX+K/64tzrMn/zC+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OYhbrAAAAA3AAAAA8AAAAAAAAAAAAAAAAA&#10;oQIAAGRycy9kb3ducmV2LnhtbFBLBQYAAAAABAAEAPkAAACOAwAAAAA=&#10;">
                  <v:stroke joinstyle="miter" endarrow="block"/>
                </v:shape>
                <v:shape id="Straight Arrow Connector 194" style="position:absolute;left:14096;top:14893;width:0;height:1244;visibility:visible;mso-wrap-style:square" o:spid="_x0000_s1044"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EdzsAAAADcAAAADwAAAGRycy9kb3ducmV2LnhtbERPy6rCMBDdC/5DGOHuNFWuotUo6kVQ&#10;dz5wPTRjW2wmtcm19e+NILibw3nObNGYQjyocrllBf1eBII4sTrnVMH5tOmOQTiPrLGwTAqe5GAx&#10;b7dmGGtb84EeR5+KEMIuRgWZ92UspUsyMuh6tiQO3NVWBn2AVSp1hXUIN4UcRNFIGsw5NGRY0jqj&#10;5Hb8Nwpq9JfJapne16u/3bYZFvfR6bxX6qfTLKcgPDX+K/64tzrMn/zC+5lwgZ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xxHc7AAAAA3AAAAA8AAAAAAAAAAAAAAAAA&#10;oQIAAGRycy9kb3ducmV2LnhtbFBLBQYAAAAABAAEAPkAAACOAwAAAAA=&#10;">
                  <v:stroke joinstyle="miter" endarrow="block"/>
                </v:shape>
                <v:shape id="Straight Arrow Connector 195" style="position:absolute;left:14266;top:20341;width:0;height:1243;visibility:visible;mso-wrap-style:square" o:spid="_x0000_s1045"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24VcIAAADcAAAADwAAAGRycy9kb3ducmV2LnhtbERPTWuDQBC9B/oflinklqwNGBrrGqKh&#10;kPZWE3Ie3KlK3Vl1t9H8+26h0Ns83uek+9l04kajay0reFpHIIgrq1uuFVzOr6tnEM4ja+wsk4I7&#10;OdhnD4sUE20n/qBb6WsRQtglqKDxvk+kdFVDBt3a9sSB+7SjQR/gWEs94hTCTSc3UbSVBlsODQ32&#10;VDRUfZXfRsGE/rrLD/VQ5Me30xx3w/Z8eVdq+TgfXkB4mv2/+M990mH+LobfZ8IF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z24VcIAAADcAAAADwAAAAAAAAAAAAAA&#10;AAChAgAAZHJzL2Rvd25yZXYueG1sUEsFBgAAAAAEAAQA+QAAAJADAAAAAA==&#10;">
                  <v:stroke joinstyle="miter" endarrow="block"/>
                </v:shape>
                <v:shape id="Straight Arrow Connector 198" style="position:absolute;left:14430;top:33655;width:0;height:1238;visibility:visible;mso-wrap-style:square" o:spid="_x0000_s1046"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wXy8QAAADcAAAADwAAAGRycy9kb3ducmV2LnhtbESPT4vCQAzF7wt+hyGCt3WqoKzVUfyD&#10;oHtbFc+hE9tiJ1M7o+1++81B2FvCe3nvl8Wqc5V6URNKzwZGwwQUceZtybmBy3n/+QUqRGSLlWcy&#10;8EsBVsvexwJT61v+odcp5kpCOKRooIixTrUOWUEOw9DXxKLdfOMwytrk2jbYSrir9DhJptphydJQ&#10;YE3bgrL76ekMtBivs806f2w3u+Ohm1SP6fnybcyg363noCJ18d/8vj5YwZ8JrTwjE+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PBfLxAAAANwAAAAPAAAAAAAAAAAA&#10;AAAAAKECAABkcnMvZG93bnJldi54bWxQSwUGAAAAAAQABAD5AAAAkgMAAAAA&#10;">
                  <v:stroke joinstyle="miter" endarrow="block"/>
                </v:shape>
                <v:shape id="Straight Arrow Connector 200" style="position:absolute;left:8143;top:48006;width:46;height:5522;visibility:visible;mso-wrap-style:square" o:spid="_x0000_s1047"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vNsEAAADcAAAADwAAAGRycy9kb3ducmV2LnhtbESPQYvCMBSE7wv+h/AEb2uqoKzVtKiL&#10;oN5WxfOjebbF5qU2WVv/vREEj8PMfMMs0s5U4k6NKy0rGA0jEMSZ1SXnCk7HzfcPCOeRNVaWScGD&#10;HKRJ72uBsbYt/9H94HMRIOxiVFB4X8dSuqwgg25oa+LgXWxj0AfZ5FI32Aa4qeQ4iqbSYMlhocCa&#10;1gVl18O/UdCiP89Wy/y2Xv3utt2kuk2Pp71Sg363nIPw1PlP+N3eagWBCK8z4QjI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Ze82wQAAANwAAAAPAAAAAAAAAAAAAAAA&#10;AKECAABkcnMvZG93bnJldi54bWxQSwUGAAAAAAQABAD5AAAAjwMAAAAA&#10;">
                  <v:stroke joinstyle="miter" endarrow="block"/>
                </v:shape>
                <v:shape id="Picture 29" style="position:absolute;left:7064;top:49403;width:2280;height:2254;visibility:visible;mso-wrap-style:square" o:spid="_x0000_s1048"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cdp3EAAAA2wAAAA8AAABkcnMvZG93bnJldi54bWxEj0FrwkAUhO8F/8PyBC9FN82h1OgqKpX2&#10;JtUcPD6yz00w+zZm15j6691CweMwM98w82Vva9FR6yvHCt4mCQjiwumKjYL8sB1/gPABWWPtmBT8&#10;koflYvAyx0y7G/9Qtw9GRAj7DBWUITSZlL4oyaKfuIY4eifXWgxRtkbqFm8RbmuZJsm7tFhxXCix&#10;oU1JxXl/tQoup698ej8e6b77zI1Zp13xupVKjYb9agYiUB+e4f/2t1aQTuHvS/wB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Scdp3EAAAA2wAAAA8AAAAAAAAAAAAAAAAA&#10;nwIAAGRycy9kb3ducmV2LnhtbFBLBQYAAAAABAAEAPcAAACQAwAAAAA=&#10;">
                  <v:imagedata o:title="" r:id="rId19"/>
                  <v:path arrowok="t"/>
                </v:shape>
                <v:shape id="Straight Arrow Connector 205" style="position:absolute;left:41862;top:29718;width:6694;height:0;visibility:visible;mso-wrap-style:square" o:spid="_x0000_s1049"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JMrsIAAADcAAAADwAAAGRycy9kb3ducmV2LnhtbESPzarCMBSE94LvEI7gTlMFRatR/EHw&#10;3p1VXB+aY1tsTmoTbX37mwuCy2FmvmGW69aU4kW1KywrGA0jEMSp1QVnCi7nw2AGwnlkjaVlUvAm&#10;B+tVt7PEWNuGT/RKfCYChF2MCnLvq1hKl+Zk0A1tRRy8m60N+iDrTOoamwA3pRxH0VQaLDgs5FjR&#10;Lqf0njyNggb9db7dZI/ddv9zbCflY3q+/CrV77WbBQhPrf+GP+2jVjCOJvB/JhwBuf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JMrsIAAADcAAAADwAAAAAAAAAAAAAA&#10;AAChAgAAZHJzL2Rvd25yZXYueG1sUEsFBgAAAAAEAAQA+QAAAJADAAAAAA==&#10;">
                  <v:stroke joinstyle="miter" endarrow="block"/>
                </v:shape>
                <v:shape id="Picture 26" style="position:absolute;left:43894;top:28702;width:2045;height:2070;visibility:visible;mso-wrap-style:square" o:spid="_x0000_s1050" type="#_x0000_t75"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NxKurEAAAA2wAAAA8AAABkcnMvZG93bnJldi54bWxEj09rAjEUxO8Fv0N4gpeiWT0sdTWKWoRe&#10;2uK/+2Pz3KxuXpYkXbffvikUehxm5jfMct3bRnTkQ+1YwXSSgSAuna65UnA+7ccvIEJE1tg4JgXf&#10;FGC9GjwtsdDuwQfqjrESCcKhQAUmxraQMpSGLIaJa4mTd3XeYkzSV1J7fCS4beQsy3Jpsea0YLCl&#10;naHyfvyyCvJN93q7fMasCmfr5++9+dg9b5UaDfvNAkSkPv6H/9pvWsEsh98v6QfI1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NxKurEAAAA2wAAAA8AAAAAAAAAAAAAAAAA&#10;nwIAAGRycy9kb3ducmV2LnhtbFBLBQYAAAAABAAEAPcAAACQAwAAAAA=&#10;">
                  <v:imagedata o:title="" r:id="rId17"/>
                  <v:path arrowok="t"/>
                </v:shape>
                <v:shape id="Straight Arrow Connector 207" style="position:absolute;left:25098;top:29718;width:5340;height:0;visibility:visible;mso-wrap-style:square" o:spid="_x0000_s1051" strokecolor="black [3200]" strokeweight=".5pt" o:connectortype="straight" type="#_x0000_t32"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x3QsQAAADcAAAADwAAAGRycy9kb3ducmV2LnhtbESPT2vCQBTE74LfYXlCb3WjUNtGV9GU&#10;QurNP3h+ZJ9JMPs2ya5J+u27BcHjMDO/YVabwVSio9aVlhXMphEI4szqknMF59P36wcI55E1VpZJ&#10;wS852KzHoxXG2vZ8oO7ocxEg7GJUUHhfx1K6rCCDbmpr4uBdbWvQB9nmUrfYB7ip5DyKFtJgyWGh&#10;wJqSgrLb8W4U9Ogvn7tt3iS7r590eKuaxem8V+plMmyXIDwN/hl+tFOtYB69w/+ZcAT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jHdCxAAAANwAAAAPAAAAAAAAAAAA&#10;AAAAAKECAABkcnMvZG93bnJldi54bWxQSwUGAAAAAAQABAD5AAAAkgMAAAAA&#10;">
                  <v:stroke joinstyle="miter" endarrow="block"/>
                </v:shape>
              </v:group>
            </w:pict>
          </mc:Fallback>
        </mc:AlternateContent>
      </w:r>
    </w:p>
    <w:p w:rsidR="006D330B" w:rsidRDefault="006D330B" w14:paraId="60CA6D69" w14:textId="77777777"/>
    <w:p w:rsidR="006D330B" w:rsidRDefault="006D330B" w14:paraId="50D4466F" w14:textId="5DAFB8E5"/>
    <w:p w:rsidR="006D330B" w:rsidRDefault="006D330B" w14:paraId="7A9F02BD" w14:textId="77777777"/>
    <w:p w:rsidR="006D330B" w:rsidRDefault="006D330B" w14:paraId="4138F483" w14:textId="77777777"/>
    <w:p w:rsidR="006D330B" w:rsidRDefault="006D330B" w14:paraId="41091623" w14:textId="77777777"/>
    <w:p w:rsidR="006D330B" w:rsidRDefault="006D330B" w14:paraId="14A320AC" w14:textId="77777777"/>
    <w:p w:rsidR="006D330B" w:rsidRDefault="00112BE0" w14:paraId="512925CC" w14:textId="376E5321">
      <w:r>
        <w:rPr>
          <w:noProof/>
          <w:lang w:eastAsia="en-AU"/>
        </w:rPr>
        <mc:AlternateContent>
          <mc:Choice Requires="wps">
            <w:drawing>
              <wp:anchor distT="0" distB="0" distL="114300" distR="114300" simplePos="0" relativeHeight="251693568" behindDoc="0" locked="0" layoutInCell="1" allowOverlap="1" wp14:anchorId="2EBF5991" wp14:editId="79ABAC32">
                <wp:simplePos x="0" y="0"/>
                <wp:positionH relativeFrom="column">
                  <wp:posOffset>1316990</wp:posOffset>
                </wp:positionH>
                <wp:positionV relativeFrom="paragraph">
                  <wp:posOffset>239395</wp:posOffset>
                </wp:positionV>
                <wp:extent cx="0" cy="120650"/>
                <wp:effectExtent l="0" t="0" r="0" b="0"/>
                <wp:wrapNone/>
                <wp:docPr id="17" name="Straight Arrow Connector 17"/>
                <wp:cNvGraphicFramePr/>
                <a:graphic xmlns:a="http://schemas.openxmlformats.org/drawingml/2006/main">
                  <a:graphicData uri="http://schemas.microsoft.com/office/word/2010/wordprocessingShape">
                    <wps:wsp>
                      <wps:cNvCnPr/>
                      <wps:spPr>
                        <a:xfrm>
                          <a:off x="0" y="0"/>
                          <a:ext cx="0" cy="120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7" style="position:absolute;margin-left:103.7pt;margin-top:18.85pt;width:0;height:9.5pt;z-index:25169356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" w14:anchorId="6705B00B">
                <v:stroke joinstyle="miter" endarrow="block"/>
              </v:shape>
            </w:pict>
          </mc:Fallback>
        </mc:AlternateContent>
      </w:r>
    </w:p>
    <w:p w:rsidR="006D330B" w:rsidRDefault="006D330B" w14:paraId="329BEF9B" w14:textId="264EC87E"/>
    <w:p w:rsidR="006D330B" w:rsidRDefault="006D330B" w14:paraId="2343E7C0" w14:textId="40A867F1"/>
    <w:p w:rsidR="006D330B" w:rsidRDefault="006D330B" w14:paraId="7F1E6D70" w14:textId="77777777"/>
    <w:p w:rsidR="006D330B" w:rsidRDefault="006D330B" w14:paraId="4D5966D6" w14:textId="77777777"/>
    <w:p w:rsidR="006D330B" w:rsidRDefault="006D330B" w14:paraId="79CAF109" w14:textId="4C580C5C"/>
    <w:p w:rsidR="006D330B" w:rsidRDefault="00112BE0" w14:paraId="798DE98A" w14:textId="68DF0BB2">
      <w:r>
        <w:rPr>
          <w:noProof/>
          <w:lang w:eastAsia="en-AU"/>
        </w:rPr>
        <mc:AlternateContent>
          <mc:Choice Requires="wps">
            <w:drawing>
              <wp:anchor distT="0" distB="0" distL="114300" distR="114300" simplePos="0" relativeHeight="251689472" behindDoc="0" locked="0" layoutInCell="1" allowOverlap="1" wp14:anchorId="2FD2652F" wp14:editId="0F5A9F29">
                <wp:simplePos x="0" y="0"/>
                <wp:positionH relativeFrom="column">
                  <wp:posOffset>-701040</wp:posOffset>
                </wp:positionH>
                <wp:positionV relativeFrom="paragraph">
                  <wp:posOffset>146050</wp:posOffset>
                </wp:positionV>
                <wp:extent cx="1412153" cy="274955"/>
                <wp:effectExtent l="0" t="3175" r="13970" b="1397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12153" cy="274955"/>
                        </a:xfrm>
                        <a:prstGeom prst="rect">
                          <a:avLst/>
                        </a:prstGeom>
                        <a:solidFill>
                          <a:srgbClr val="FFFFFF"/>
                        </a:solidFill>
                        <a:ln w="9525">
                          <a:solidFill>
                            <a:srgbClr val="000000"/>
                          </a:solidFill>
                          <a:miter lim="800000"/>
                          <a:headEnd/>
                          <a:tailEnd/>
                        </a:ln>
                      </wps:spPr>
                      <wps:txbx>
                        <w:txbxContent>
                          <w:p w:rsidRPr="00B74D08" w:rsidR="003A1AAB" w:rsidP="00A0508D" w:rsidRDefault="003A1AAB" w14:paraId="3AF7FC26" w14:textId="77777777">
                            <w:pPr>
                              <w:jc w:val="center"/>
                              <w:rPr>
                                <w:sz w:val="18"/>
                                <w:szCs w:val="18"/>
                              </w:rPr>
                            </w:pPr>
                            <w:r>
                              <w:rPr>
                                <w:sz w:val="18"/>
                                <w:szCs w:val="18"/>
                              </w:rPr>
                              <w:t xml:space="preserve">4 </w:t>
                            </w:r>
                            <w:r w:rsidRPr="00B74D08">
                              <w:rPr>
                                <w:sz w:val="18"/>
                                <w:szCs w:val="18"/>
                              </w:rPr>
                              <w:t>Weeks</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Text Box 2" style="position:absolute;margin-left:-55.2pt;margin-top:11.5pt;width:111.2pt;height:21.65pt;rotation:-90;z-index:251689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5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" w14:anchorId="2FD2652F">
                <v:textbox>
                  <w:txbxContent>
                    <w:p w:rsidRPr="00B74D08" w:rsidR="003A1AAB" w:rsidP="00A0508D" w:rsidRDefault="003A1AAB" w14:paraId="3AF7FC26" w14:textId="77777777">
                      <w:pPr>
                        <w:jc w:val="center"/>
                        <w:rPr>
                          <w:sz w:val="18"/>
                          <w:szCs w:val="18"/>
                        </w:rPr>
                      </w:pPr>
                      <w:r>
                        <w:rPr>
                          <w:sz w:val="18"/>
                          <w:szCs w:val="18"/>
                        </w:rPr>
                        <w:t xml:space="preserve">4 </w:t>
                      </w:r>
                      <w:r w:rsidRPr="00B74D08">
                        <w:rPr>
                          <w:sz w:val="18"/>
                          <w:szCs w:val="18"/>
                        </w:rPr>
                        <w:t>Weeks</w:t>
                      </w:r>
                    </w:p>
                  </w:txbxContent>
                </v:textbox>
              </v:shape>
            </w:pict>
          </mc:Fallback>
        </mc:AlternateContent>
      </w:r>
    </w:p>
    <w:p w:rsidR="006D330B" w:rsidRDefault="006D330B" w14:paraId="56910E80" w14:textId="77777777"/>
    <w:p w:rsidR="006D330B" w:rsidRDefault="006D330B" w14:paraId="15E63665" w14:textId="77777777"/>
    <w:p w:rsidR="006D330B" w:rsidRDefault="006D330B" w14:paraId="3BC177C4" w14:textId="77777777"/>
    <w:p w:rsidR="006D330B" w:rsidRDefault="006D330B" w14:paraId="081C6117" w14:textId="77777777"/>
    <w:p w:rsidR="00D07DB0" w:rsidRDefault="00D07DB0" w14:paraId="43C55C63" w14:textId="77777777"/>
    <w:p w:rsidR="00774937" w:rsidRDefault="00094F32" w14:paraId="0576222D" w14:textId="77777777">
      <w:r>
        <w:rPr>
          <w:noProof/>
          <w:lang w:eastAsia="en-AU"/>
        </w:rPr>
        <mc:AlternateContent>
          <mc:Choice Requires="wps">
            <w:drawing>
              <wp:anchor distT="0" distB="0" distL="114300" distR="114300" simplePos="0" relativeHeight="251619840" behindDoc="0" locked="0" layoutInCell="1" allowOverlap="1" wp14:anchorId="7EEEA0B3" wp14:editId="0FC8C417">
                <wp:simplePos x="0" y="0"/>
                <wp:positionH relativeFrom="column">
                  <wp:posOffset>695394</wp:posOffset>
                </wp:positionH>
                <wp:positionV relativeFrom="paragraph">
                  <wp:posOffset>193040</wp:posOffset>
                </wp:positionV>
                <wp:extent cx="0" cy="163773"/>
                <wp:effectExtent l="76200" t="0" r="57150" b="65405"/>
                <wp:wrapNone/>
                <wp:docPr id="3" name="Straight Arrow Connector 3"/>
                <wp:cNvGraphicFramePr/>
                <a:graphic xmlns:a="http://schemas.openxmlformats.org/drawingml/2006/main">
                  <a:graphicData uri="http://schemas.microsoft.com/office/word/2010/wordprocessingShape">
                    <wps:wsp>
                      <wps:cNvCnPr/>
                      <wps:spPr>
                        <a:xfrm>
                          <a:off x="0" y="0"/>
                          <a:ext cx="0" cy="1637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 style="position:absolute;margin-left:54.75pt;margin-top:15.2pt;width:0;height:12.9pt;z-index:25161984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" w14:anchorId="18A28D95">
                <v:stroke joinstyle="miter" endarrow="block"/>
              </v:shape>
            </w:pict>
          </mc:Fallback>
        </mc:AlternateContent>
      </w:r>
    </w:p>
    <w:p w:rsidR="00774937" w:rsidRDefault="006D330B" w14:paraId="2009D484" w14:textId="77777777">
      <w:r w:rsidRPr="002B0C5D">
        <w:rPr>
          <w:b/>
          <w:noProof/>
          <w:lang w:eastAsia="en-AU"/>
        </w:rPr>
        <mc:AlternateContent>
          <mc:Choice Requires="wps">
            <w:drawing>
              <wp:anchor distT="45720" distB="45720" distL="114300" distR="114300" simplePos="0" relativeHeight="251612672" behindDoc="0" locked="0" layoutInCell="1" allowOverlap="1" wp14:anchorId="2E9007A1" wp14:editId="0020D93F">
                <wp:simplePos x="0" y="0"/>
                <wp:positionH relativeFrom="margin">
                  <wp:posOffset>208915</wp:posOffset>
                </wp:positionH>
                <wp:positionV relativeFrom="paragraph">
                  <wp:posOffset>83185</wp:posOffset>
                </wp:positionV>
                <wp:extent cx="2303780" cy="565785"/>
                <wp:effectExtent l="0" t="0" r="20320" b="2476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565785"/>
                        </a:xfrm>
                        <a:prstGeom prst="rect">
                          <a:avLst/>
                        </a:prstGeom>
                        <a:solidFill>
                          <a:srgbClr val="FFFFFF"/>
                        </a:solidFill>
                        <a:ln w="9525">
                          <a:solidFill>
                            <a:schemeClr val="tx1"/>
                          </a:solidFill>
                          <a:miter lim="800000"/>
                          <a:headEnd/>
                          <a:tailEnd/>
                        </a:ln>
                      </wps:spPr>
                      <wps:txbx>
                        <w:txbxContent>
                          <w:p w:rsidRPr="002A4E1C" w:rsidR="003A1AAB" w:rsidP="006D330B" w:rsidRDefault="003A1AAB" w14:paraId="7F18663D" w14:textId="0B49EEF6">
                            <w:pPr>
                              <w:rPr>
                                <w:sz w:val="18"/>
                                <w:szCs w:val="18"/>
                              </w:rPr>
                            </w:pPr>
                            <w:r>
                              <w:rPr>
                                <w:sz w:val="18"/>
                                <w:szCs w:val="18"/>
                              </w:rPr>
                              <w:t>Successful a</w:t>
                            </w:r>
                            <w:r w:rsidRPr="002A4E1C">
                              <w:rPr>
                                <w:sz w:val="18"/>
                                <w:szCs w:val="18"/>
                              </w:rPr>
                              <w:t xml:space="preserve">pplicant submits </w:t>
                            </w:r>
                            <w:r>
                              <w:rPr>
                                <w:sz w:val="18"/>
                                <w:szCs w:val="18"/>
                              </w:rPr>
                              <w:t xml:space="preserve">reporting, </w:t>
                            </w:r>
                            <w:r w:rsidRPr="002A4E1C">
                              <w:rPr>
                                <w:sz w:val="18"/>
                                <w:szCs w:val="18"/>
                              </w:rPr>
                              <w:t>performance and evaluation report</w:t>
                            </w:r>
                            <w:r>
                              <w:rPr>
                                <w:sz w:val="18"/>
                                <w:szCs w:val="18"/>
                              </w:rPr>
                              <w:t>s</w:t>
                            </w:r>
                            <w:r w:rsidRPr="002A4E1C">
                              <w:rPr>
                                <w:sz w:val="18"/>
                                <w:szCs w:val="18"/>
                              </w:rPr>
                              <w:t xml:space="preserve"> as required</w:t>
                            </w:r>
                            <w:r>
                              <w:rPr>
                                <w:sz w:val="18"/>
                                <w:szCs w:val="18"/>
                              </w:rPr>
                              <w:t xml:space="preserve"> to </w:t>
                            </w:r>
                            <w:r w:rsidR="00112BE0">
                              <w:rPr>
                                <w:sz w:val="18"/>
                                <w:szCs w:val="18"/>
                              </w:rPr>
                              <w:t>the PZJA</w:t>
                            </w:r>
                          </w:p>
                          <w:p w:rsidR="003A1AAB" w:rsidP="006D330B" w:rsidRDefault="003A1AAB" w14:paraId="661731C3"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style="position:absolute;margin-left:16.45pt;margin-top:6.55pt;width:181.4pt;height:44.55pt;z-index:251612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" w14:anchorId="2E9007A1">
                <v:textbox>
                  <w:txbxContent>
                    <w:p w:rsidRPr="002A4E1C" w:rsidR="003A1AAB" w:rsidP="006D330B" w:rsidRDefault="003A1AAB" w14:paraId="7F18663D" w14:textId="0B49EEF6">
                      <w:pPr>
                        <w:rPr>
                          <w:sz w:val="18"/>
                          <w:szCs w:val="18"/>
                        </w:rPr>
                      </w:pPr>
                      <w:r>
                        <w:rPr>
                          <w:sz w:val="18"/>
                          <w:szCs w:val="18"/>
                        </w:rPr>
                        <w:t>Successful a</w:t>
                      </w:r>
                      <w:r w:rsidRPr="002A4E1C">
                        <w:rPr>
                          <w:sz w:val="18"/>
                          <w:szCs w:val="18"/>
                        </w:rPr>
                        <w:t xml:space="preserve">pplicant submits </w:t>
                      </w:r>
                      <w:r>
                        <w:rPr>
                          <w:sz w:val="18"/>
                          <w:szCs w:val="18"/>
                        </w:rPr>
                        <w:t xml:space="preserve">reporting, </w:t>
                      </w:r>
                      <w:r w:rsidRPr="002A4E1C">
                        <w:rPr>
                          <w:sz w:val="18"/>
                          <w:szCs w:val="18"/>
                        </w:rPr>
                        <w:t>performance and evaluation report</w:t>
                      </w:r>
                      <w:r>
                        <w:rPr>
                          <w:sz w:val="18"/>
                          <w:szCs w:val="18"/>
                        </w:rPr>
                        <w:t>s</w:t>
                      </w:r>
                      <w:r w:rsidRPr="002A4E1C">
                        <w:rPr>
                          <w:sz w:val="18"/>
                          <w:szCs w:val="18"/>
                        </w:rPr>
                        <w:t xml:space="preserve"> as required</w:t>
                      </w:r>
                      <w:r>
                        <w:rPr>
                          <w:sz w:val="18"/>
                          <w:szCs w:val="18"/>
                        </w:rPr>
                        <w:t xml:space="preserve"> to </w:t>
                      </w:r>
                      <w:r w:rsidR="00112BE0">
                        <w:rPr>
                          <w:sz w:val="18"/>
                          <w:szCs w:val="18"/>
                        </w:rPr>
                        <w:t>the PZJA</w:t>
                      </w:r>
                    </w:p>
                    <w:p w:rsidR="003A1AAB" w:rsidP="006D330B" w:rsidRDefault="003A1AAB" w14:paraId="661731C3" w14:textId="77777777"/>
                  </w:txbxContent>
                </v:textbox>
                <w10:wrap type="square" anchorx="margin"/>
              </v:shape>
            </w:pict>
          </mc:Fallback>
        </mc:AlternateContent>
      </w:r>
    </w:p>
    <w:p w:rsidR="00774937" w:rsidRDefault="00774937" w14:paraId="22DCEC92" w14:textId="77777777"/>
    <w:p w:rsidR="00774937" w:rsidRDefault="00774937" w14:paraId="106C51A4" w14:textId="77777777"/>
    <w:p w:rsidR="00774937" w:rsidRDefault="00774937" w14:paraId="2684C7B0" w14:textId="77777777"/>
    <w:p w:rsidR="006D330B" w:rsidRDefault="006D330B" w14:paraId="4EED6CE0" w14:textId="77777777"/>
    <w:p w:rsidR="006D330B" w:rsidRDefault="006D330B" w14:paraId="0576A139" w14:textId="77777777"/>
    <w:p w:rsidR="00774937" w:rsidRDefault="00774937" w14:paraId="3313C500" w14:textId="77777777"/>
    <w:p w:rsidR="00774937" w:rsidP="003E302E" w:rsidRDefault="00774937" w14:paraId="18795ACF" w14:textId="77777777">
      <w:pPr>
        <w:pStyle w:val="Heading1"/>
      </w:pPr>
      <w:bookmarkStart w:name="_Toc26266775" w:id="30"/>
      <w:r>
        <w:lastRenderedPageBreak/>
        <w:t xml:space="preserve">Appendix 2 - PZJA Training Permits </w:t>
      </w:r>
      <w:r w:rsidRPr="00E92143">
        <w:t xml:space="preserve">Application </w:t>
      </w:r>
      <w:r>
        <w:t>Form</w:t>
      </w:r>
      <w:bookmarkEnd w:id="30"/>
    </w:p>
    <w:sectPr w:rsidR="00774937" w:rsidSect="00BC345A">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D1A" w:rsidP="00684C29" w:rsidRDefault="00872D1A" w14:paraId="0E26628F" w14:textId="77777777">
      <w:pPr>
        <w:spacing w:after="0" w:line="240" w:lineRule="auto"/>
      </w:pPr>
      <w:r>
        <w:separator/>
      </w:r>
    </w:p>
  </w:endnote>
  <w:endnote w:type="continuationSeparator" w:id="0">
    <w:p w:rsidR="00872D1A" w:rsidP="00684C29" w:rsidRDefault="00872D1A" w14:paraId="719FB919" w14:textId="77777777">
      <w:pPr>
        <w:spacing w:after="0" w:line="240" w:lineRule="auto"/>
      </w:pPr>
      <w:r>
        <w:continuationSeparator/>
      </w:r>
    </w:p>
  </w:endnote>
  <w:endnote w:type="continuationNotice" w:id="1">
    <w:p w:rsidR="00872D1A" w:rsidRDefault="00872D1A" w14:paraId="095536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sans serif">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6655"/>
      <w:docPartObj>
        <w:docPartGallery w:val="Page Numbers (Bottom of Page)"/>
        <w:docPartUnique/>
      </w:docPartObj>
    </w:sdtPr>
    <w:sdtEndPr>
      <w:rPr>
        <w:noProof/>
      </w:rPr>
    </w:sdtEndPr>
    <w:sdtContent>
      <w:p w:rsidR="003A1AAB" w:rsidRDefault="003A1AAB" w14:paraId="1F8EE061" w14:textId="77777777">
        <w:pPr>
          <w:pStyle w:val="Footer"/>
          <w:jc w:val="right"/>
        </w:pPr>
        <w:r>
          <w:fldChar w:fldCharType="begin"/>
        </w:r>
        <w:r>
          <w:instrText xml:space="preserve"> PAGE   \* MERGEFORMAT </w:instrText>
        </w:r>
        <w:r>
          <w:fldChar w:fldCharType="separate"/>
        </w:r>
        <w:r w:rsidR="00CB5B2A">
          <w:rPr>
            <w:noProof/>
          </w:rPr>
          <w:t>10</w:t>
        </w:r>
        <w:r>
          <w:rPr>
            <w:noProof/>
          </w:rPr>
          <w:fldChar w:fldCharType="end"/>
        </w:r>
      </w:p>
    </w:sdtContent>
  </w:sdt>
  <w:p w:rsidR="003A1AAB" w:rsidRDefault="003A1AAB" w14:paraId="4742A09C"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D1A" w:rsidP="00684C29" w:rsidRDefault="00872D1A" w14:paraId="0D6E3E6A" w14:textId="77777777">
      <w:pPr>
        <w:spacing w:after="0" w:line="240" w:lineRule="auto"/>
      </w:pPr>
      <w:r>
        <w:separator/>
      </w:r>
    </w:p>
  </w:footnote>
  <w:footnote w:type="continuationSeparator" w:id="0">
    <w:p w:rsidR="00872D1A" w:rsidP="00684C29" w:rsidRDefault="00872D1A" w14:paraId="595D1756" w14:textId="77777777">
      <w:pPr>
        <w:spacing w:after="0" w:line="240" w:lineRule="auto"/>
      </w:pPr>
      <w:r>
        <w:continuationSeparator/>
      </w:r>
    </w:p>
  </w:footnote>
  <w:footnote w:type="continuationNotice" w:id="1">
    <w:p w:rsidR="00872D1A" w:rsidRDefault="00872D1A" w14:paraId="67143AF3" w14:textId="7777777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sdt>
    <w:sdtPr>
      <w:id w:val="1036236519"/>
      <w:docPartObj>
        <w:docPartGallery w:val="Watermarks"/>
        <w:docPartUnique/>
      </w:docPartObj>
    </w:sdtPr>
    <w:sdtEndPr/>
    <w:sdtContent>
      <w:p w:rsidR="003A1AAB" w:rsidRDefault="003A1AAB" w14:paraId="518ADA1B" w14:textId="77777777">
        <w:pPr>
          <w:pStyle w:val="Header"/>
        </w:pPr>
        <w:r>
          <w:rPr>
            <w:noProof/>
            <w:lang w:eastAsia="en-AU"/>
          </w:rPr>
          <w:drawing>
            <wp:anchor distT="0" distB="0" distL="114300" distR="114300" simplePos="0" relativeHeight="251656704" behindDoc="1" locked="0" layoutInCell="1" allowOverlap="1" wp14:anchorId="6099D139" wp14:editId="6C5FAFF7">
              <wp:simplePos x="0" y="0"/>
              <wp:positionH relativeFrom="column">
                <wp:posOffset>2256596</wp:posOffset>
              </wp:positionH>
              <wp:positionV relativeFrom="paragraph">
                <wp:posOffset>-131445</wp:posOffset>
              </wp:positionV>
              <wp:extent cx="2940050" cy="598805"/>
              <wp:effectExtent l="0" t="0" r="0" b="0"/>
              <wp:wrapTight wrapText="bothSides">
                <wp:wrapPolygon edited="0">
                  <wp:start x="0" y="0"/>
                  <wp:lineTo x="0" y="20615"/>
                  <wp:lineTo x="21413" y="20615"/>
                  <wp:lineTo x="21413"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l="48694"/>
                      <a:stretch/>
                    </pic:blipFill>
                    <pic:spPr bwMode="auto">
                      <a:xfrm>
                        <a:off x="0" y="0"/>
                        <a:ext cx="2940050"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55142">
          <w:rPr>
            <w:rFonts w:ascii="Times New Roman" w:hAnsi="Times New Roman" w:eastAsia="Times New Roman" w:cs="Times New Roman"/>
            <w:noProof/>
            <w:sz w:val="24"/>
            <w:szCs w:val="20"/>
            <w:lang w:eastAsia="en-AU"/>
          </w:rPr>
          <w:drawing>
            <wp:anchor distT="0" distB="0" distL="114300" distR="114300" simplePos="0" relativeHeight="251657728" behindDoc="1" locked="0" layoutInCell="1" allowOverlap="1" wp14:anchorId="47484002" wp14:editId="66157890">
              <wp:simplePos x="0" y="0"/>
              <wp:positionH relativeFrom="column">
                <wp:posOffset>428652</wp:posOffset>
              </wp:positionH>
              <wp:positionV relativeFrom="paragraph">
                <wp:posOffset>-131445</wp:posOffset>
              </wp:positionV>
              <wp:extent cx="1717040" cy="598805"/>
              <wp:effectExtent l="0" t="0" r="0" b="0"/>
              <wp:wrapTight wrapText="bothSides">
                <wp:wrapPolygon edited="0">
                  <wp:start x="0" y="0"/>
                  <wp:lineTo x="0" y="20615"/>
                  <wp:lineTo x="21328" y="20615"/>
                  <wp:lineTo x="21328"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28A0092B-C50C-407E-A947-70E740481C1C}">
                            <a14:useLocalDpi xmlns:a14="http://schemas.microsoft.com/office/drawing/2010/main" val="0"/>
                          </a:ext>
                        </a:extLst>
                      </a:blip>
                      <a:srcRect r="70003"/>
                      <a:stretch/>
                    </pic:blipFill>
                    <pic:spPr bwMode="auto">
                      <a:xfrm>
                        <a:off x="0" y="0"/>
                        <a:ext cx="1717040" cy="5988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5B2A">
          <w:rPr>
            <w:noProof/>
            <w:lang w:val="en-US"/>
          </w:rPr>
          <w:pict w14:anchorId="61EB6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7728;mso-position-horizontal:center;mso-position-horizontal-relative:margin;mso-position-vertical:center;mso-position-vertical-relative:margin" o:spid="_x0000_s2049" o:allowincell="f" fillcolor="silver" stroked="f" type="#_x0000_t136">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8269610"/>
      <w:docPartObj>
        <w:docPartGallery w:val="Watermarks"/>
        <w:docPartUnique/>
      </w:docPartObj>
    </w:sdtPr>
    <w:sdtContent>
      <w:p w:rsidR="00CB5B2A" w:rsidRDefault="00CB5B2A" w14:paraId="2FB49B9F" w14:textId="7559A142">
        <w:pPr>
          <w:pStyle w:val="Header"/>
        </w:pPr>
        <w:r>
          <w:rPr>
            <w:noProof/>
            <w:lang w:val="en-US"/>
          </w:rPr>
          <w:pict w14:anchorId="1FDFFD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style="position:absolute;margin-left:0;margin-top:0;width:412.4pt;height:247.45pt;rotation:315;z-index:-251653632;mso-position-horizontal:center;mso-position-horizontal-relative:margin;mso-position-vertical:center;mso-position-vertical-relative:margin"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997224"/>
    <w:multiLevelType w:val="hybridMultilevel"/>
    <w:tmpl w:val="36E6A150"/>
    <w:lvl w:ilvl="0" w:tplc="FE023E16">
      <w:start w:val="2"/>
      <w:numFmt w:val="bullet"/>
      <w:lvlText w:val="-"/>
      <w:lvlJc w:val="left"/>
      <w:pPr>
        <w:ind w:left="720" w:hanging="36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20A413E"/>
    <w:multiLevelType w:val="multilevel"/>
    <w:tmpl w:val="73A4DD6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E4EF6"/>
    <w:multiLevelType w:val="hybridMultilevel"/>
    <w:tmpl w:val="FB0CACE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19C423F6"/>
    <w:multiLevelType w:val="hybridMultilevel"/>
    <w:tmpl w:val="B06CB0D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A741371"/>
    <w:multiLevelType w:val="hybridMultilevel"/>
    <w:tmpl w:val="2144A3AE"/>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5" w15:restartNumberingAfterBreak="0">
    <w:nsid w:val="1BC4590B"/>
    <w:multiLevelType w:val="multilevel"/>
    <w:tmpl w:val="AB92B4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B800B21"/>
    <w:multiLevelType w:val="multilevel"/>
    <w:tmpl w:val="1096AA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0567DE7"/>
    <w:multiLevelType w:val="multilevel"/>
    <w:tmpl w:val="D2AEEF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306371E"/>
    <w:multiLevelType w:val="multilevel"/>
    <w:tmpl w:val="63A425B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72C610E"/>
    <w:multiLevelType w:val="hybridMultilevel"/>
    <w:tmpl w:val="57A494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A3709C1"/>
    <w:multiLevelType w:val="hybridMultilevel"/>
    <w:tmpl w:val="BAD0411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43850CB4"/>
    <w:multiLevelType w:val="hybridMultilevel"/>
    <w:tmpl w:val="2A7C4964"/>
    <w:lvl w:ilvl="0" w:tplc="E9BC50C2">
      <w:start w:val="1"/>
      <w:numFmt w:val="bullet"/>
      <w:lvlText w:val=""/>
      <w:lvlJc w:val="left"/>
      <w:pPr>
        <w:ind w:left="720" w:hanging="360"/>
      </w:pPr>
      <w:rPr>
        <w:rFonts w:hint="default" w:ascii="Symbol" w:hAnsi="Symbol"/>
      </w:rPr>
    </w:lvl>
    <w:lvl w:ilvl="1" w:tplc="A77E1888">
      <w:start w:val="1"/>
      <w:numFmt w:val="bullet"/>
      <w:lvlText w:val="o"/>
      <w:lvlJc w:val="left"/>
      <w:pPr>
        <w:ind w:left="1440" w:hanging="360"/>
      </w:pPr>
      <w:rPr>
        <w:rFonts w:hint="default" w:ascii="Courier New" w:hAnsi="Courier New"/>
      </w:rPr>
    </w:lvl>
    <w:lvl w:ilvl="2" w:tplc="951AA4D8">
      <w:start w:val="1"/>
      <w:numFmt w:val="bullet"/>
      <w:lvlText w:val=""/>
      <w:lvlJc w:val="left"/>
      <w:pPr>
        <w:ind w:left="2160" w:hanging="360"/>
      </w:pPr>
      <w:rPr>
        <w:rFonts w:hint="default" w:ascii="Wingdings" w:hAnsi="Wingdings"/>
      </w:rPr>
    </w:lvl>
    <w:lvl w:ilvl="3" w:tplc="9028DA8E">
      <w:start w:val="1"/>
      <w:numFmt w:val="bullet"/>
      <w:lvlText w:val=""/>
      <w:lvlJc w:val="left"/>
      <w:pPr>
        <w:ind w:left="2880" w:hanging="360"/>
      </w:pPr>
      <w:rPr>
        <w:rFonts w:hint="default" w:ascii="Symbol" w:hAnsi="Symbol"/>
      </w:rPr>
    </w:lvl>
    <w:lvl w:ilvl="4" w:tplc="32B82FD6">
      <w:start w:val="1"/>
      <w:numFmt w:val="bullet"/>
      <w:lvlText w:val="o"/>
      <w:lvlJc w:val="left"/>
      <w:pPr>
        <w:ind w:left="3600" w:hanging="360"/>
      </w:pPr>
      <w:rPr>
        <w:rFonts w:hint="default" w:ascii="Courier New" w:hAnsi="Courier New"/>
      </w:rPr>
    </w:lvl>
    <w:lvl w:ilvl="5" w:tplc="88DC02F8">
      <w:start w:val="1"/>
      <w:numFmt w:val="bullet"/>
      <w:lvlText w:val=""/>
      <w:lvlJc w:val="left"/>
      <w:pPr>
        <w:ind w:left="4320" w:hanging="360"/>
      </w:pPr>
      <w:rPr>
        <w:rFonts w:hint="default" w:ascii="Wingdings" w:hAnsi="Wingdings"/>
      </w:rPr>
    </w:lvl>
    <w:lvl w:ilvl="6" w:tplc="61208C66">
      <w:start w:val="1"/>
      <w:numFmt w:val="bullet"/>
      <w:lvlText w:val=""/>
      <w:lvlJc w:val="left"/>
      <w:pPr>
        <w:ind w:left="5040" w:hanging="360"/>
      </w:pPr>
      <w:rPr>
        <w:rFonts w:hint="default" w:ascii="Symbol" w:hAnsi="Symbol"/>
      </w:rPr>
    </w:lvl>
    <w:lvl w:ilvl="7" w:tplc="B59A803E">
      <w:start w:val="1"/>
      <w:numFmt w:val="bullet"/>
      <w:lvlText w:val="o"/>
      <w:lvlJc w:val="left"/>
      <w:pPr>
        <w:ind w:left="5760" w:hanging="360"/>
      </w:pPr>
      <w:rPr>
        <w:rFonts w:hint="default" w:ascii="Courier New" w:hAnsi="Courier New"/>
      </w:rPr>
    </w:lvl>
    <w:lvl w:ilvl="8" w:tplc="3F3AFDDC">
      <w:start w:val="1"/>
      <w:numFmt w:val="bullet"/>
      <w:lvlText w:val=""/>
      <w:lvlJc w:val="left"/>
      <w:pPr>
        <w:ind w:left="6480" w:hanging="360"/>
      </w:pPr>
      <w:rPr>
        <w:rFonts w:hint="default" w:ascii="Wingdings" w:hAnsi="Wingdings"/>
      </w:rPr>
    </w:lvl>
  </w:abstractNum>
  <w:abstractNum w:abstractNumId="12" w15:restartNumberingAfterBreak="0">
    <w:nsid w:val="43857637"/>
    <w:multiLevelType w:val="hybridMultilevel"/>
    <w:tmpl w:val="4622F4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4DE2EDD"/>
    <w:multiLevelType w:val="multilevel"/>
    <w:tmpl w:val="1096AA4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6E469DB"/>
    <w:multiLevelType w:val="hybridMultilevel"/>
    <w:tmpl w:val="965A680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5" w15:restartNumberingAfterBreak="0">
    <w:nsid w:val="4C6A332A"/>
    <w:multiLevelType w:val="hybridMultilevel"/>
    <w:tmpl w:val="66F8A1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4D741A40"/>
    <w:multiLevelType w:val="hybridMultilevel"/>
    <w:tmpl w:val="A17A3AC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4D957F9C"/>
    <w:multiLevelType w:val="hybridMultilevel"/>
    <w:tmpl w:val="8CA668FC"/>
    <w:lvl w:ilvl="0" w:tplc="2D70B19E">
      <w:start w:val="10"/>
      <w:numFmt w:val="bullet"/>
      <w:lvlText w:val="-"/>
      <w:lvlJc w:val="left"/>
      <w:pPr>
        <w:ind w:left="720" w:hanging="36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8" w15:restartNumberingAfterBreak="0">
    <w:nsid w:val="59F67324"/>
    <w:multiLevelType w:val="hybridMultilevel"/>
    <w:tmpl w:val="21F0584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6A9D5221"/>
    <w:multiLevelType w:val="hybridMultilevel"/>
    <w:tmpl w:val="E152BB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D506F1E"/>
    <w:multiLevelType w:val="hybridMultilevel"/>
    <w:tmpl w:val="45B8FD88"/>
    <w:lvl w:ilvl="0" w:tplc="FE023E16">
      <w:start w:val="2"/>
      <w:numFmt w:val="bullet"/>
      <w:lvlText w:val="-"/>
      <w:lvlJc w:val="left"/>
      <w:pPr>
        <w:ind w:left="720" w:hanging="36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1" w15:restartNumberingAfterBreak="0">
    <w:nsid w:val="6F183C61"/>
    <w:multiLevelType w:val="hybridMultilevel"/>
    <w:tmpl w:val="3306D8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70DD179A"/>
    <w:multiLevelType w:val="hybridMultilevel"/>
    <w:tmpl w:val="DA2205E0"/>
    <w:lvl w:ilvl="0" w:tplc="073624F2">
      <w:start w:val="2"/>
      <w:numFmt w:val="bullet"/>
      <w:lvlText w:val="-"/>
      <w:lvlJc w:val="left"/>
      <w:pPr>
        <w:ind w:left="720" w:hanging="360"/>
      </w:pPr>
      <w:rPr>
        <w:rFonts w:hint="default" w:ascii="Calibri" w:hAnsi="Calibri" w:eastAsiaTheme="minorHAnsi" w:cstheme="minorBid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3" w15:restartNumberingAfterBreak="0">
    <w:nsid w:val="74C46609"/>
    <w:multiLevelType w:val="hybridMultilevel"/>
    <w:tmpl w:val="BBB21F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78245DA2"/>
    <w:multiLevelType w:val="hybridMultilevel"/>
    <w:tmpl w:val="47F6FCBC"/>
    <w:lvl w:ilvl="0" w:tplc="75A4977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9A3444D"/>
    <w:multiLevelType w:val="multilevel"/>
    <w:tmpl w:val="DE2602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A4D2D75"/>
    <w:multiLevelType w:val="hybridMultilevel"/>
    <w:tmpl w:val="B426C33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1"/>
  </w:num>
  <w:num w:numId="2">
    <w:abstractNumId w:val="25"/>
  </w:num>
  <w:num w:numId="3">
    <w:abstractNumId w:val="5"/>
  </w:num>
  <w:num w:numId="4">
    <w:abstractNumId w:val="13"/>
  </w:num>
  <w:num w:numId="5">
    <w:abstractNumId w:val="7"/>
  </w:num>
  <w:num w:numId="6">
    <w:abstractNumId w:val="22"/>
  </w:num>
  <w:num w:numId="7">
    <w:abstractNumId w:val="18"/>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3"/>
  </w:num>
  <w:num w:numId="11">
    <w:abstractNumId w:val="20"/>
  </w:num>
  <w:num w:numId="12">
    <w:abstractNumId w:val="3"/>
  </w:num>
  <w:num w:numId="13">
    <w:abstractNumId w:val="6"/>
  </w:num>
  <w:num w:numId="14">
    <w:abstractNumId w:val="0"/>
  </w:num>
  <w:num w:numId="15">
    <w:abstractNumId w:val="14"/>
  </w:num>
  <w:num w:numId="16">
    <w:abstractNumId w:val="21"/>
  </w:num>
  <w:num w:numId="17">
    <w:abstractNumId w:val="19"/>
  </w:num>
  <w:num w:numId="18">
    <w:abstractNumId w:val="4"/>
  </w:num>
  <w:num w:numId="19">
    <w:abstractNumId w:val="26"/>
  </w:num>
  <w:num w:numId="20">
    <w:abstractNumId w:val="10"/>
  </w:num>
  <w:num w:numId="21">
    <w:abstractNumId w:val="16"/>
  </w:num>
  <w:num w:numId="22">
    <w:abstractNumId w:val="24"/>
  </w:num>
  <w:num w:numId="23">
    <w:abstractNumId w:val="2"/>
  </w:num>
  <w:num w:numId="24">
    <w:abstractNumId w:val="15"/>
  </w:num>
  <w:num w:numId="25">
    <w:abstractNumId w:val="1"/>
  </w:num>
  <w:num w:numId="26">
    <w:abstractNumId w:val="9"/>
  </w:num>
  <w:num w:numId="27">
    <w:abstractNumId w:val="17"/>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DB0"/>
    <w:rsid w:val="00004064"/>
    <w:rsid w:val="00031F1C"/>
    <w:rsid w:val="000349A2"/>
    <w:rsid w:val="000621A6"/>
    <w:rsid w:val="00077E39"/>
    <w:rsid w:val="00094F32"/>
    <w:rsid w:val="000C3ED5"/>
    <w:rsid w:val="000C6E36"/>
    <w:rsid w:val="000D5CD8"/>
    <w:rsid w:val="000F6649"/>
    <w:rsid w:val="00103D40"/>
    <w:rsid w:val="001043E4"/>
    <w:rsid w:val="00105A0D"/>
    <w:rsid w:val="00112BE0"/>
    <w:rsid w:val="00142922"/>
    <w:rsid w:val="0015593C"/>
    <w:rsid w:val="00172309"/>
    <w:rsid w:val="001731A4"/>
    <w:rsid w:val="001742EF"/>
    <w:rsid w:val="00180D76"/>
    <w:rsid w:val="00196292"/>
    <w:rsid w:val="001A30DA"/>
    <w:rsid w:val="001A4C2C"/>
    <w:rsid w:val="001B04C3"/>
    <w:rsid w:val="00213A0A"/>
    <w:rsid w:val="002218E0"/>
    <w:rsid w:val="0023061F"/>
    <w:rsid w:val="00253F49"/>
    <w:rsid w:val="00264F0E"/>
    <w:rsid w:val="0028513B"/>
    <w:rsid w:val="002A784E"/>
    <w:rsid w:val="002B61D4"/>
    <w:rsid w:val="002C288C"/>
    <w:rsid w:val="00302ADF"/>
    <w:rsid w:val="003167BD"/>
    <w:rsid w:val="00324C43"/>
    <w:rsid w:val="00335BF6"/>
    <w:rsid w:val="00363038"/>
    <w:rsid w:val="00364DBB"/>
    <w:rsid w:val="00375F11"/>
    <w:rsid w:val="00376192"/>
    <w:rsid w:val="0038003B"/>
    <w:rsid w:val="003826C4"/>
    <w:rsid w:val="003870B2"/>
    <w:rsid w:val="003A1AAB"/>
    <w:rsid w:val="003A2AB2"/>
    <w:rsid w:val="003D1D52"/>
    <w:rsid w:val="003D34B8"/>
    <w:rsid w:val="003D4331"/>
    <w:rsid w:val="003D456C"/>
    <w:rsid w:val="003D7D72"/>
    <w:rsid w:val="003E302E"/>
    <w:rsid w:val="00406E35"/>
    <w:rsid w:val="00414751"/>
    <w:rsid w:val="004226F6"/>
    <w:rsid w:val="00441363"/>
    <w:rsid w:val="00460329"/>
    <w:rsid w:val="004706CB"/>
    <w:rsid w:val="00483BEF"/>
    <w:rsid w:val="00484B4F"/>
    <w:rsid w:val="00494435"/>
    <w:rsid w:val="004954C9"/>
    <w:rsid w:val="00495A2A"/>
    <w:rsid w:val="004A4894"/>
    <w:rsid w:val="004B5821"/>
    <w:rsid w:val="004C1B0D"/>
    <w:rsid w:val="004E4858"/>
    <w:rsid w:val="004E7C46"/>
    <w:rsid w:val="005077E7"/>
    <w:rsid w:val="00520C36"/>
    <w:rsid w:val="0052348D"/>
    <w:rsid w:val="0054012C"/>
    <w:rsid w:val="00555142"/>
    <w:rsid w:val="00583239"/>
    <w:rsid w:val="0058737F"/>
    <w:rsid w:val="005C3A14"/>
    <w:rsid w:val="005F7517"/>
    <w:rsid w:val="00604D97"/>
    <w:rsid w:val="00613AC7"/>
    <w:rsid w:val="00617CA6"/>
    <w:rsid w:val="0062012D"/>
    <w:rsid w:val="00624578"/>
    <w:rsid w:val="00654C22"/>
    <w:rsid w:val="00654E6F"/>
    <w:rsid w:val="0065650E"/>
    <w:rsid w:val="00660CC4"/>
    <w:rsid w:val="00674241"/>
    <w:rsid w:val="0067472C"/>
    <w:rsid w:val="00684C29"/>
    <w:rsid w:val="006D330B"/>
    <w:rsid w:val="006E164F"/>
    <w:rsid w:val="006E69AC"/>
    <w:rsid w:val="007038DC"/>
    <w:rsid w:val="00737454"/>
    <w:rsid w:val="00772125"/>
    <w:rsid w:val="00774937"/>
    <w:rsid w:val="007852F6"/>
    <w:rsid w:val="0078576A"/>
    <w:rsid w:val="00795D23"/>
    <w:rsid w:val="00796FAF"/>
    <w:rsid w:val="007A63CF"/>
    <w:rsid w:val="007F0A58"/>
    <w:rsid w:val="00816877"/>
    <w:rsid w:val="00832047"/>
    <w:rsid w:val="00850E7B"/>
    <w:rsid w:val="00863E5A"/>
    <w:rsid w:val="0086549F"/>
    <w:rsid w:val="00870A71"/>
    <w:rsid w:val="00871DCC"/>
    <w:rsid w:val="00872D1A"/>
    <w:rsid w:val="008A54E0"/>
    <w:rsid w:val="008A56A3"/>
    <w:rsid w:val="008C7B19"/>
    <w:rsid w:val="008D1480"/>
    <w:rsid w:val="008D4968"/>
    <w:rsid w:val="008D70BC"/>
    <w:rsid w:val="008E173B"/>
    <w:rsid w:val="009029C3"/>
    <w:rsid w:val="00903C07"/>
    <w:rsid w:val="0091006D"/>
    <w:rsid w:val="00913E59"/>
    <w:rsid w:val="009247B6"/>
    <w:rsid w:val="009374AA"/>
    <w:rsid w:val="00944C6E"/>
    <w:rsid w:val="009701A8"/>
    <w:rsid w:val="009A113C"/>
    <w:rsid w:val="009B0351"/>
    <w:rsid w:val="009B213E"/>
    <w:rsid w:val="009B2E29"/>
    <w:rsid w:val="009C04DF"/>
    <w:rsid w:val="009C1C1A"/>
    <w:rsid w:val="009D73E2"/>
    <w:rsid w:val="00A0508D"/>
    <w:rsid w:val="00A20554"/>
    <w:rsid w:val="00A258D0"/>
    <w:rsid w:val="00A5281A"/>
    <w:rsid w:val="00A86C67"/>
    <w:rsid w:val="00A86E93"/>
    <w:rsid w:val="00A904F0"/>
    <w:rsid w:val="00AC1B30"/>
    <w:rsid w:val="00AC73E7"/>
    <w:rsid w:val="00AE5133"/>
    <w:rsid w:val="00AF66DD"/>
    <w:rsid w:val="00B2616B"/>
    <w:rsid w:val="00B32CDF"/>
    <w:rsid w:val="00B46A0F"/>
    <w:rsid w:val="00B67589"/>
    <w:rsid w:val="00B81180"/>
    <w:rsid w:val="00B82049"/>
    <w:rsid w:val="00B85485"/>
    <w:rsid w:val="00B96B13"/>
    <w:rsid w:val="00BA689A"/>
    <w:rsid w:val="00BB2F98"/>
    <w:rsid w:val="00BB7F86"/>
    <w:rsid w:val="00BC345A"/>
    <w:rsid w:val="00BC3BF9"/>
    <w:rsid w:val="00C07EA6"/>
    <w:rsid w:val="00C11FDF"/>
    <w:rsid w:val="00C14679"/>
    <w:rsid w:val="00C237E6"/>
    <w:rsid w:val="00C54356"/>
    <w:rsid w:val="00C6214E"/>
    <w:rsid w:val="00C70C84"/>
    <w:rsid w:val="00C76B9B"/>
    <w:rsid w:val="00C83212"/>
    <w:rsid w:val="00C83506"/>
    <w:rsid w:val="00CB4B44"/>
    <w:rsid w:val="00CB570F"/>
    <w:rsid w:val="00CB5B2A"/>
    <w:rsid w:val="00CC1B0F"/>
    <w:rsid w:val="00CE12EA"/>
    <w:rsid w:val="00CE6D29"/>
    <w:rsid w:val="00CF4C53"/>
    <w:rsid w:val="00CF72F9"/>
    <w:rsid w:val="00D07DB0"/>
    <w:rsid w:val="00D13CE3"/>
    <w:rsid w:val="00D4336A"/>
    <w:rsid w:val="00D5064E"/>
    <w:rsid w:val="00D5161D"/>
    <w:rsid w:val="00D60AF7"/>
    <w:rsid w:val="00D77B2A"/>
    <w:rsid w:val="00D929F7"/>
    <w:rsid w:val="00DA2489"/>
    <w:rsid w:val="00DB6D40"/>
    <w:rsid w:val="00DD2D10"/>
    <w:rsid w:val="00DF4C32"/>
    <w:rsid w:val="00E059FB"/>
    <w:rsid w:val="00E1767D"/>
    <w:rsid w:val="00E70D74"/>
    <w:rsid w:val="00E845EF"/>
    <w:rsid w:val="00EA241E"/>
    <w:rsid w:val="00EA3BD5"/>
    <w:rsid w:val="00EA4045"/>
    <w:rsid w:val="00EA5133"/>
    <w:rsid w:val="00EC36EE"/>
    <w:rsid w:val="00F053EE"/>
    <w:rsid w:val="00F10BCB"/>
    <w:rsid w:val="00F11038"/>
    <w:rsid w:val="00F34422"/>
    <w:rsid w:val="00F40D2D"/>
    <w:rsid w:val="00F60F5E"/>
    <w:rsid w:val="00F940C9"/>
    <w:rsid w:val="00F96F4C"/>
    <w:rsid w:val="00FC3B59"/>
    <w:rsid w:val="00FD7645"/>
    <w:rsid w:val="0A63B740"/>
    <w:rsid w:val="66834CD9"/>
    <w:rsid w:val="6C73BB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88A3DFE"/>
  <w15:chartTrackingRefBased/>
  <w15:docId w15:val="{8CFAA1C6-2660-4965-BEF2-D87722A1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62012D"/>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link w:val="Heading2Char"/>
    <w:uiPriority w:val="9"/>
    <w:qFormat/>
    <w:rsid w:val="00D07DB0"/>
    <w:pPr>
      <w:spacing w:before="100" w:beforeAutospacing="1" w:after="100" w:afterAutospacing="1" w:line="240" w:lineRule="auto"/>
      <w:outlineLvl w:val="1"/>
    </w:pPr>
    <w:rPr>
      <w:rFonts w:ascii="Times New Roman" w:hAnsi="Times New Roman" w:eastAsia="Times New Roman" w:cs="Times New Roman"/>
      <w:b/>
      <w:bCs/>
      <w:sz w:val="36"/>
      <w:szCs w:val="36"/>
      <w:lang w:eastAsia="en-AU"/>
    </w:rPr>
  </w:style>
  <w:style w:type="paragraph" w:styleId="Heading3">
    <w:name w:val="heading 3"/>
    <w:basedOn w:val="Normal"/>
    <w:next w:val="Normal"/>
    <w:link w:val="Heading3Char"/>
    <w:uiPriority w:val="9"/>
    <w:unhideWhenUsed/>
    <w:qFormat/>
    <w:rsid w:val="0062012D"/>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944C6E"/>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D07DB0"/>
    <w:rPr>
      <w:b/>
      <w:bCs/>
    </w:rPr>
  </w:style>
  <w:style w:type="paragraph" w:styleId="NormalWeb">
    <w:name w:val="Normal (Web)"/>
    <w:basedOn w:val="Normal"/>
    <w:uiPriority w:val="99"/>
    <w:semiHidden/>
    <w:unhideWhenUsed/>
    <w:rsid w:val="00D07DB0"/>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Heading2Char" w:customStyle="1">
    <w:name w:val="Heading 2 Char"/>
    <w:basedOn w:val="DefaultParagraphFont"/>
    <w:link w:val="Heading2"/>
    <w:uiPriority w:val="9"/>
    <w:rsid w:val="00D07DB0"/>
    <w:rPr>
      <w:rFonts w:ascii="Times New Roman" w:hAnsi="Times New Roman" w:eastAsia="Times New Roman" w:cs="Times New Roman"/>
      <w:b/>
      <w:bCs/>
      <w:sz w:val="36"/>
      <w:szCs w:val="36"/>
      <w:lang w:eastAsia="en-AU"/>
    </w:rPr>
  </w:style>
  <w:style w:type="paragraph" w:styleId="Default" w:customStyle="1">
    <w:name w:val="Default"/>
    <w:uiPriority w:val="99"/>
    <w:semiHidden/>
    <w:rsid w:val="000F6649"/>
    <w:pPr>
      <w:autoSpaceDE w:val="0"/>
      <w:autoSpaceDN w:val="0"/>
      <w:adjustRightInd w:val="0"/>
      <w:spacing w:after="0" w:line="240" w:lineRule="auto"/>
    </w:pPr>
    <w:rPr>
      <w:rFonts w:ascii="Times New Roman" w:hAnsi="Times New Roman" w:cs="Times New Roman"/>
      <w:color w:val="000000"/>
      <w:sz w:val="24"/>
      <w:szCs w:val="24"/>
    </w:rPr>
  </w:style>
  <w:style w:type="character" w:styleId="normaltextrun" w:customStyle="1">
    <w:name w:val="normaltextrun"/>
    <w:basedOn w:val="DefaultParagraphFont"/>
    <w:rsid w:val="00BB7F86"/>
  </w:style>
  <w:style w:type="character" w:styleId="spellingerror" w:customStyle="1">
    <w:name w:val="spellingerror"/>
    <w:basedOn w:val="DefaultParagraphFont"/>
    <w:rsid w:val="00BB7F86"/>
  </w:style>
  <w:style w:type="paragraph" w:styleId="paragraph" w:customStyle="1">
    <w:name w:val="paragraph"/>
    <w:basedOn w:val="Normal"/>
    <w:rsid w:val="00BB7F86"/>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advancedproofingissue" w:customStyle="1">
    <w:name w:val="advancedproofingissue"/>
    <w:basedOn w:val="DefaultParagraphFont"/>
    <w:rsid w:val="00BB7F86"/>
  </w:style>
  <w:style w:type="character" w:styleId="eop" w:customStyle="1">
    <w:name w:val="eop"/>
    <w:basedOn w:val="DefaultParagraphFont"/>
    <w:rsid w:val="00BB7F86"/>
  </w:style>
  <w:style w:type="paragraph" w:styleId="ListParagraph">
    <w:name w:val="List Paragraph"/>
    <w:basedOn w:val="Normal"/>
    <w:uiPriority w:val="34"/>
    <w:qFormat/>
    <w:rsid w:val="00F96F4C"/>
    <w:pPr>
      <w:ind w:left="720"/>
      <w:contextualSpacing/>
    </w:pPr>
  </w:style>
  <w:style w:type="character" w:styleId="Heading1Char" w:customStyle="1">
    <w:name w:val="Heading 1 Char"/>
    <w:basedOn w:val="DefaultParagraphFont"/>
    <w:link w:val="Heading1"/>
    <w:uiPriority w:val="9"/>
    <w:rsid w:val="0062012D"/>
    <w:rPr>
      <w:rFonts w:asciiTheme="majorHAnsi" w:hAnsiTheme="majorHAnsi" w:eastAsiaTheme="majorEastAsia" w:cstheme="majorBidi"/>
      <w:color w:val="2E74B5" w:themeColor="accent1" w:themeShade="BF"/>
      <w:sz w:val="32"/>
      <w:szCs w:val="32"/>
    </w:rPr>
  </w:style>
  <w:style w:type="character" w:styleId="Heading3Char" w:customStyle="1">
    <w:name w:val="Heading 3 Char"/>
    <w:basedOn w:val="DefaultParagraphFont"/>
    <w:link w:val="Heading3"/>
    <w:uiPriority w:val="9"/>
    <w:rsid w:val="0062012D"/>
    <w:rPr>
      <w:rFonts w:asciiTheme="majorHAnsi" w:hAnsiTheme="majorHAnsi" w:eastAsiaTheme="majorEastAsia" w:cstheme="majorBidi"/>
      <w:color w:val="1F4D78" w:themeColor="accent1" w:themeShade="7F"/>
      <w:sz w:val="24"/>
      <w:szCs w:val="24"/>
    </w:rPr>
  </w:style>
  <w:style w:type="character" w:styleId="CommentReference">
    <w:name w:val="annotation reference"/>
    <w:basedOn w:val="DefaultParagraphFont"/>
    <w:uiPriority w:val="99"/>
    <w:semiHidden/>
    <w:unhideWhenUsed/>
    <w:rsid w:val="00B82049"/>
    <w:rPr>
      <w:sz w:val="16"/>
      <w:szCs w:val="16"/>
    </w:rPr>
  </w:style>
  <w:style w:type="paragraph" w:styleId="CommentText">
    <w:name w:val="annotation text"/>
    <w:basedOn w:val="Normal"/>
    <w:link w:val="CommentTextChar"/>
    <w:uiPriority w:val="99"/>
    <w:semiHidden/>
    <w:unhideWhenUsed/>
    <w:rsid w:val="00B82049"/>
    <w:pPr>
      <w:spacing w:line="240" w:lineRule="auto"/>
    </w:pPr>
    <w:rPr>
      <w:sz w:val="20"/>
      <w:szCs w:val="20"/>
    </w:rPr>
  </w:style>
  <w:style w:type="character" w:styleId="CommentTextChar" w:customStyle="1">
    <w:name w:val="Comment Text Char"/>
    <w:basedOn w:val="DefaultParagraphFont"/>
    <w:link w:val="CommentText"/>
    <w:uiPriority w:val="99"/>
    <w:semiHidden/>
    <w:rsid w:val="00B82049"/>
    <w:rPr>
      <w:sz w:val="20"/>
      <w:szCs w:val="20"/>
    </w:rPr>
  </w:style>
  <w:style w:type="paragraph" w:styleId="CommentSubject">
    <w:name w:val="annotation subject"/>
    <w:basedOn w:val="CommentText"/>
    <w:next w:val="CommentText"/>
    <w:link w:val="CommentSubjectChar"/>
    <w:uiPriority w:val="99"/>
    <w:semiHidden/>
    <w:unhideWhenUsed/>
    <w:rsid w:val="00B82049"/>
    <w:rPr>
      <w:b/>
      <w:bCs/>
    </w:rPr>
  </w:style>
  <w:style w:type="character" w:styleId="CommentSubjectChar" w:customStyle="1">
    <w:name w:val="Comment Subject Char"/>
    <w:basedOn w:val="CommentTextChar"/>
    <w:link w:val="CommentSubject"/>
    <w:uiPriority w:val="99"/>
    <w:semiHidden/>
    <w:rsid w:val="00B82049"/>
    <w:rPr>
      <w:b/>
      <w:bCs/>
      <w:sz w:val="20"/>
      <w:szCs w:val="20"/>
    </w:rPr>
  </w:style>
  <w:style w:type="paragraph" w:styleId="BalloonText">
    <w:name w:val="Balloon Text"/>
    <w:basedOn w:val="Normal"/>
    <w:link w:val="BalloonTextChar"/>
    <w:uiPriority w:val="99"/>
    <w:semiHidden/>
    <w:unhideWhenUsed/>
    <w:rsid w:val="00B82049"/>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82049"/>
    <w:rPr>
      <w:rFonts w:ascii="Segoe UI" w:hAnsi="Segoe UI" w:cs="Segoe UI"/>
      <w:sz w:val="18"/>
      <w:szCs w:val="18"/>
    </w:rPr>
  </w:style>
  <w:style w:type="paragraph" w:styleId="NoSpacing">
    <w:name w:val="No Spacing"/>
    <w:uiPriority w:val="1"/>
    <w:qFormat/>
    <w:rsid w:val="007A63CF"/>
    <w:pPr>
      <w:spacing w:after="0" w:line="240" w:lineRule="auto"/>
    </w:pPr>
  </w:style>
  <w:style w:type="character" w:styleId="Heading4Char" w:customStyle="1">
    <w:name w:val="Heading 4 Char"/>
    <w:basedOn w:val="DefaultParagraphFont"/>
    <w:link w:val="Heading4"/>
    <w:uiPriority w:val="9"/>
    <w:rsid w:val="00944C6E"/>
    <w:rPr>
      <w:rFonts w:asciiTheme="majorHAnsi" w:hAnsiTheme="majorHAnsi" w:eastAsiaTheme="majorEastAsia" w:cstheme="majorBidi"/>
      <w:i/>
      <w:iCs/>
      <w:color w:val="2E74B5" w:themeColor="accent1" w:themeShade="BF"/>
    </w:rPr>
  </w:style>
  <w:style w:type="paragraph" w:styleId="Header">
    <w:name w:val="header"/>
    <w:basedOn w:val="Normal"/>
    <w:link w:val="HeaderChar"/>
    <w:uiPriority w:val="99"/>
    <w:unhideWhenUsed/>
    <w:rsid w:val="00684C29"/>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4C29"/>
  </w:style>
  <w:style w:type="paragraph" w:styleId="Footer">
    <w:name w:val="footer"/>
    <w:basedOn w:val="Normal"/>
    <w:link w:val="FooterChar"/>
    <w:uiPriority w:val="99"/>
    <w:unhideWhenUsed/>
    <w:rsid w:val="00684C29"/>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4C29"/>
  </w:style>
  <w:style w:type="paragraph" w:styleId="TOCHeading">
    <w:name w:val="TOC Heading"/>
    <w:basedOn w:val="Heading1"/>
    <w:next w:val="Normal"/>
    <w:uiPriority w:val="39"/>
    <w:unhideWhenUsed/>
    <w:qFormat/>
    <w:rsid w:val="004E4858"/>
    <w:pPr>
      <w:outlineLvl w:val="9"/>
    </w:pPr>
    <w:rPr>
      <w:lang w:val="en-US"/>
    </w:rPr>
  </w:style>
  <w:style w:type="paragraph" w:styleId="TOC1">
    <w:name w:val="toc 1"/>
    <w:basedOn w:val="Normal"/>
    <w:next w:val="Normal"/>
    <w:autoRedefine/>
    <w:uiPriority w:val="39"/>
    <w:unhideWhenUsed/>
    <w:rsid w:val="004E4858"/>
    <w:pPr>
      <w:spacing w:after="100"/>
    </w:pPr>
  </w:style>
  <w:style w:type="paragraph" w:styleId="TOC3">
    <w:name w:val="toc 3"/>
    <w:basedOn w:val="Normal"/>
    <w:next w:val="Normal"/>
    <w:autoRedefine/>
    <w:uiPriority w:val="39"/>
    <w:unhideWhenUsed/>
    <w:rsid w:val="004E4858"/>
    <w:pPr>
      <w:spacing w:after="100"/>
      <w:ind w:left="440"/>
    </w:pPr>
  </w:style>
  <w:style w:type="character" w:styleId="Hyperlink">
    <w:name w:val="Hyperlink"/>
    <w:basedOn w:val="DefaultParagraphFont"/>
    <w:uiPriority w:val="99"/>
    <w:unhideWhenUsed/>
    <w:rsid w:val="004E4858"/>
    <w:rPr>
      <w:color w:val="0563C1" w:themeColor="hyperlink"/>
      <w:u w:val="single"/>
    </w:rPr>
  </w:style>
  <w:style w:type="paragraph" w:styleId="TOC2">
    <w:name w:val="toc 2"/>
    <w:basedOn w:val="Normal"/>
    <w:next w:val="Normal"/>
    <w:autoRedefine/>
    <w:uiPriority w:val="39"/>
    <w:unhideWhenUsed/>
    <w:rsid w:val="00213A0A"/>
    <w:pPr>
      <w:spacing w:after="100"/>
      <w:ind w:left="220"/>
    </w:pPr>
    <w:rPr>
      <w:rFonts w:cs="Times New Roman" w:eastAsiaTheme="minorEastAsia"/>
      <w:lang w:val="en-US"/>
    </w:rPr>
  </w:style>
  <w:style w:type="table" w:styleId="TableGrid">
    <w:name w:val="Table Grid"/>
    <w:basedOn w:val="TableNormal"/>
    <w:uiPriority w:val="39"/>
    <w:rsid w:val="003E302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52837">
      <w:bodyDiv w:val="1"/>
      <w:marLeft w:val="0"/>
      <w:marRight w:val="0"/>
      <w:marTop w:val="0"/>
      <w:marBottom w:val="0"/>
      <w:divBdr>
        <w:top w:val="none" w:sz="0" w:space="0" w:color="auto"/>
        <w:left w:val="none" w:sz="0" w:space="0" w:color="auto"/>
        <w:bottom w:val="none" w:sz="0" w:space="0" w:color="auto"/>
        <w:right w:val="none" w:sz="0" w:space="0" w:color="auto"/>
      </w:divBdr>
    </w:div>
    <w:div w:id="496506855">
      <w:bodyDiv w:val="1"/>
      <w:marLeft w:val="0"/>
      <w:marRight w:val="0"/>
      <w:marTop w:val="0"/>
      <w:marBottom w:val="0"/>
      <w:divBdr>
        <w:top w:val="none" w:sz="0" w:space="0" w:color="auto"/>
        <w:left w:val="none" w:sz="0" w:space="0" w:color="auto"/>
        <w:bottom w:val="none" w:sz="0" w:space="0" w:color="auto"/>
        <w:right w:val="none" w:sz="0" w:space="0" w:color="auto"/>
      </w:divBdr>
      <w:divsChild>
        <w:div w:id="295914422">
          <w:marLeft w:val="0"/>
          <w:marRight w:val="0"/>
          <w:marTop w:val="0"/>
          <w:marBottom w:val="0"/>
          <w:divBdr>
            <w:top w:val="none" w:sz="0" w:space="0" w:color="auto"/>
            <w:left w:val="none" w:sz="0" w:space="0" w:color="auto"/>
            <w:bottom w:val="none" w:sz="0" w:space="0" w:color="auto"/>
            <w:right w:val="none" w:sz="0" w:space="0" w:color="auto"/>
          </w:divBdr>
        </w:div>
        <w:div w:id="1814518478">
          <w:marLeft w:val="0"/>
          <w:marRight w:val="0"/>
          <w:marTop w:val="0"/>
          <w:marBottom w:val="0"/>
          <w:divBdr>
            <w:top w:val="none" w:sz="0" w:space="0" w:color="auto"/>
            <w:left w:val="none" w:sz="0" w:space="0" w:color="auto"/>
            <w:bottom w:val="none" w:sz="0" w:space="0" w:color="auto"/>
            <w:right w:val="none" w:sz="0" w:space="0" w:color="auto"/>
          </w:divBdr>
        </w:div>
        <w:div w:id="795485655">
          <w:marLeft w:val="0"/>
          <w:marRight w:val="0"/>
          <w:marTop w:val="0"/>
          <w:marBottom w:val="0"/>
          <w:divBdr>
            <w:top w:val="none" w:sz="0" w:space="0" w:color="auto"/>
            <w:left w:val="none" w:sz="0" w:space="0" w:color="auto"/>
            <w:bottom w:val="none" w:sz="0" w:space="0" w:color="auto"/>
            <w:right w:val="none" w:sz="0" w:space="0" w:color="auto"/>
          </w:divBdr>
        </w:div>
        <w:div w:id="1906993023">
          <w:marLeft w:val="0"/>
          <w:marRight w:val="0"/>
          <w:marTop w:val="0"/>
          <w:marBottom w:val="0"/>
          <w:divBdr>
            <w:top w:val="none" w:sz="0" w:space="0" w:color="auto"/>
            <w:left w:val="none" w:sz="0" w:space="0" w:color="auto"/>
            <w:bottom w:val="none" w:sz="0" w:space="0" w:color="auto"/>
            <w:right w:val="none" w:sz="0" w:space="0" w:color="auto"/>
          </w:divBdr>
        </w:div>
      </w:divsChild>
    </w:div>
    <w:div w:id="15511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image" Target="media/image6.pn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5.png" Id="rId17" /><Relationship Type="http://schemas.openxmlformats.org/officeDocument/2006/relationships/customXml" Target="../customXml/item2.xml" Id="rId2" /><Relationship Type="http://schemas.openxmlformats.org/officeDocument/2006/relationships/image" Target="media/image4.pn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image" Target="media/image3.png" Id="rId15" /><Relationship Type="http://schemas.openxmlformats.org/officeDocument/2006/relationships/endnotes" Target="endnotes.xml" Id="rId10" /><Relationship Type="http://schemas.openxmlformats.org/officeDocument/2006/relationships/image" Target="media/image7.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2.png" Id="rId14" /><Relationship Type="http://schemas.openxmlformats.org/officeDocument/2006/relationships/glossaryDocument" Target="/word/glossary/document.xml" Id="R8d05affc786f4eb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7957e92d-e3c0-4469-82ef-8aebbe07698b}"/>
      </w:docPartPr>
      <w:docPartBody>
        <w:p w14:paraId="5C76648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8F058E6F2CF440B65ECF158FC8C97F" ma:contentTypeVersion="10" ma:contentTypeDescription="Create a new document." ma:contentTypeScope="" ma:versionID="ef6b1879f3f60561b778e0bbc85549f2">
  <xsd:schema xmlns:xsd="http://www.w3.org/2001/XMLSchema" xmlns:xs="http://www.w3.org/2001/XMLSchema" xmlns:p="http://schemas.microsoft.com/office/2006/metadata/properties" xmlns:ns2="64ebeb43-dab8-498a-bd41-e98407325c51" xmlns:ns3="0367bb6d-0589-4bfd-b754-1a2b6157b09e" targetNamespace="http://schemas.microsoft.com/office/2006/metadata/properties" ma:root="true" ma:fieldsID="4eb8a6e98e93bff11eb694f541ea9277" ns2:_="" ns3:_="">
    <xsd:import namespace="64ebeb43-dab8-498a-bd41-e98407325c51"/>
    <xsd:import namespace="0367bb6d-0589-4bfd-b754-1a2b6157b0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beb43-dab8-498a-bd41-e98407325c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67bb6d-0589-4bfd-b754-1a2b6157b09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AE89B-08FF-4901-B907-7412DDAE8B85}">
  <ds:schemaRefs>
    <ds:schemaRef ds:uri="http://schemas.microsoft.com/sharepoint/v3/contenttype/forms"/>
  </ds:schemaRefs>
</ds:datastoreItem>
</file>

<file path=customXml/itemProps2.xml><?xml version="1.0" encoding="utf-8"?>
<ds:datastoreItem xmlns:ds="http://schemas.openxmlformats.org/officeDocument/2006/customXml" ds:itemID="{D40E745C-00CE-4114-9DCD-60E91B4F73A3}">
  <ds:schemaRefs>
    <ds:schemaRef ds:uri="64ebeb43-dab8-498a-bd41-e98407325c5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0367bb6d-0589-4bfd-b754-1a2b6157b09e"/>
    <ds:schemaRef ds:uri="http://www.w3.org/XML/1998/namespace"/>
    <ds:schemaRef ds:uri="http://purl.org/dc/dcmitype/"/>
  </ds:schemaRefs>
</ds:datastoreItem>
</file>

<file path=customXml/itemProps3.xml><?xml version="1.0" encoding="utf-8"?>
<ds:datastoreItem xmlns:ds="http://schemas.openxmlformats.org/officeDocument/2006/customXml" ds:itemID="{8E30A335-CFBE-4B51-8C7E-D4A75B432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beb43-dab8-498a-bd41-e98407325c51"/>
    <ds:schemaRef ds:uri="0367bb6d-0589-4bfd-b754-1a2b6157b0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C5B466-8560-4523-941C-25394439052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Allison</dc:creator>
  <keywords/>
  <dc:description/>
  <lastModifiedBy>Allison Runck</lastModifiedBy>
  <revision>16</revision>
  <lastPrinted>2019-08-27T04:54:00.0000000Z</lastPrinted>
  <dcterms:created xsi:type="dcterms:W3CDTF">2019-08-30T03:55:00.0000000Z</dcterms:created>
  <dcterms:modified xsi:type="dcterms:W3CDTF">2019-12-03T05:00:08.8222405Z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0x010100298F058E6F2CF440B65ECF158FC8C97F</vt:lpwstr>
  </property>
  <property fmtid="{D5CDD505-2E9C-101B-9397-08002B2CF9AE}" pid="3" name="TitusGUID">
    <vt:lpwstr>2648a20e-ece9-4d96-964d-cf009b3cbe0e</vt:lpwstr>
  </property>
  <property fmtid="{D5CDD505-2E9C-101B-9397-08002B2CF9AE}" pid="4" name="SEC">
    <vt:lpwstr>UNCLASSIFIED</vt:lpwstr>
  </property>
  <property fmtid="{D5CDD505-2E9C-101B-9397-08002B2CF9AE}" pid="5" name="DLM">
    <vt:lpwstr>No DLM</vt:lpwstr>
  </property>
  <property fmtid="{D5CDD505-2E9C-101B-9397-08002B2CF9AE}" pid="6" name="ApplyMark">
    <vt:lpwstr>false</vt:lpwstr>
  </property>
</Properties>
</file>