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4BD" w:rsidRDefault="00FD74BD" w:rsidP="00164D4B">
      <w:pPr>
        <w:pStyle w:val="AFMAMiscrepHead2"/>
        <w:rPr>
          <w:spacing w:val="40"/>
        </w:rPr>
      </w:pPr>
      <w:r>
        <w:rPr>
          <w:spacing w:val="40"/>
        </w:rPr>
        <w:t xml:space="preserve"> </w:t>
      </w:r>
    </w:p>
    <w:p w:rsidR="00FD74BD" w:rsidRDefault="00FE433A" w:rsidP="00FE433A">
      <w:pPr>
        <w:pStyle w:val="AFMAMiscrepHead2"/>
      </w:pPr>
      <w:r>
        <w:rPr>
          <w:noProof/>
          <w:lang w:eastAsia="en-AU"/>
        </w:rPr>
        <w:drawing>
          <wp:anchor distT="0" distB="0" distL="114300" distR="114300" simplePos="0" relativeHeight="251659776" behindDoc="0" locked="0" layoutInCell="1" allowOverlap="1" wp14:anchorId="2AEF85B3" wp14:editId="41E8E823">
            <wp:simplePos x="0" y="0"/>
            <wp:positionH relativeFrom="column">
              <wp:posOffset>1578610</wp:posOffset>
            </wp:positionH>
            <wp:positionV relativeFrom="paragraph">
              <wp:posOffset>-246380</wp:posOffset>
            </wp:positionV>
            <wp:extent cx="428625" cy="428625"/>
            <wp:effectExtent l="0" t="0" r="9525" b="9525"/>
            <wp:wrapNone/>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pic:spPr>
                </pic:pic>
              </a:graphicData>
            </a:graphic>
            <wp14:sizeRelH relativeFrom="page">
              <wp14:pctWidth>0</wp14:pctWidth>
            </wp14:sizeRelH>
            <wp14:sizeRelV relativeFrom="page">
              <wp14:pctHeight>0</wp14:pctHeight>
            </wp14:sizeRelV>
          </wp:anchor>
        </w:drawing>
      </w:r>
      <w:r w:rsidR="002D4B27">
        <w:tab/>
      </w:r>
      <w:r w:rsidR="002D4B27">
        <w:tab/>
      </w:r>
      <w:r w:rsidR="00FD74BD">
        <w:t xml:space="preserve">Torres Strait Tropical rock lobster </w:t>
      </w:r>
    </w:p>
    <w:p w:rsidR="00FD74BD" w:rsidRDefault="00FD74BD" w:rsidP="00164D4B">
      <w:pPr>
        <w:pStyle w:val="AFMAMiscrepHead2"/>
      </w:pPr>
      <w:r>
        <w:t>Working group (TRL WG)</w:t>
      </w:r>
    </w:p>
    <w:p w:rsidR="00FD74BD" w:rsidRDefault="00FD74BD" w:rsidP="00164D4B">
      <w:pPr>
        <w:pStyle w:val="AFMAMiscrepHead2"/>
      </w:pPr>
      <w:r>
        <w:t>10-11 April, 2013</w:t>
      </w:r>
    </w:p>
    <w:p w:rsidR="00FD74BD" w:rsidRDefault="00FD74BD" w:rsidP="00164D4B">
      <w:pPr>
        <w:pStyle w:val="AFMAMiscrepHead2"/>
        <w:rPr>
          <w:rFonts w:cs="Arial"/>
          <w:b w:val="0"/>
          <w:szCs w:val="24"/>
          <w:lang w:eastAsia="ar-SA"/>
        </w:rPr>
      </w:pPr>
    </w:p>
    <w:p w:rsidR="00FD74BD" w:rsidRDefault="00FD74BD" w:rsidP="00164D4B">
      <w:pPr>
        <w:pStyle w:val="AFMAMiscrepHead2"/>
      </w:pPr>
      <w:r>
        <w:rPr>
          <w:rFonts w:cs="Arial"/>
          <w:b w:val="0"/>
          <w:szCs w:val="24"/>
          <w:lang w:eastAsia="ar-SA"/>
        </w:rPr>
        <w:t>Pearls Building, Thursday Island,</w:t>
      </w:r>
      <w:r w:rsidRPr="00635C1D">
        <w:rPr>
          <w:rFonts w:cs="Arial"/>
          <w:b w:val="0"/>
          <w:szCs w:val="24"/>
          <w:lang w:eastAsia="ar-SA"/>
        </w:rPr>
        <w:t xml:space="preserve"> QLD</w:t>
      </w:r>
    </w:p>
    <w:p w:rsidR="00FD74BD" w:rsidRDefault="00FD74BD" w:rsidP="00164D4B">
      <w:pPr>
        <w:pStyle w:val="AFMAMiscrepHead2"/>
      </w:pPr>
    </w:p>
    <w:p w:rsidR="00FD74BD" w:rsidRDefault="00FD74BD" w:rsidP="00164D4B">
      <w:pPr>
        <w:pStyle w:val="AFMAMiscrepHead2"/>
      </w:pPr>
      <w:r>
        <w:t>MINUTES</w:t>
      </w:r>
    </w:p>
    <w:p w:rsidR="00FD74BD" w:rsidRDefault="00FD74BD" w:rsidP="00164D4B">
      <w:pPr>
        <w:pStyle w:val="AFMAMiscrepHead2"/>
      </w:pPr>
    </w:p>
    <w:p w:rsidR="00FD74BD" w:rsidRDefault="00FD74BD" w:rsidP="00164D4B">
      <w:pPr>
        <w:pStyle w:val="AFMAMiscrepHead2"/>
      </w:pPr>
    </w:p>
    <w:p w:rsidR="00FD74BD" w:rsidRDefault="00FD74BD" w:rsidP="00730510">
      <w:pPr>
        <w:pStyle w:val="AFMAMiscrepHead2"/>
        <w:spacing w:after="2400"/>
      </w:pPr>
      <w:r>
        <w:t>CHAIR: Ms Anne Clarke</w:t>
      </w:r>
    </w:p>
    <w:p w:rsidR="00FD74BD" w:rsidRPr="00AA4DEA" w:rsidRDefault="00086883" w:rsidP="00CA42D5">
      <w:pPr>
        <w:jc w:val="both"/>
        <w:sectPr w:rsidR="00FD74BD" w:rsidRPr="00AA4DEA" w:rsidSect="00865810">
          <w:footerReference w:type="even" r:id="rId10"/>
          <w:footerReference w:type="default" r:id="rId11"/>
          <w:headerReference w:type="first" r:id="rId12"/>
          <w:footerReference w:type="first" r:id="rId13"/>
          <w:pgSz w:w="11899" w:h="16838" w:code="9"/>
          <w:pgMar w:top="4876" w:right="1276" w:bottom="1418" w:left="1474" w:header="284" w:footer="0" w:gutter="0"/>
          <w:cols w:space="720"/>
          <w:titlePg/>
        </w:sectPr>
      </w:pPr>
      <w:r>
        <w:rPr>
          <w:noProof/>
          <w:lang w:val="en-AU" w:eastAsia="en-AU"/>
        </w:rPr>
        <w:drawing>
          <wp:anchor distT="0" distB="0" distL="114300" distR="114300" simplePos="0" relativeHeight="251656704" behindDoc="0" locked="0" layoutInCell="1" allowOverlap="1" wp14:anchorId="2463B65E" wp14:editId="20580154">
            <wp:simplePos x="0" y="0"/>
            <wp:positionH relativeFrom="column">
              <wp:posOffset>144145</wp:posOffset>
            </wp:positionH>
            <wp:positionV relativeFrom="paragraph">
              <wp:posOffset>1029970</wp:posOffset>
            </wp:positionV>
            <wp:extent cx="5476875" cy="457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b="63359"/>
                    <a:stretch>
                      <a:fillRect/>
                    </a:stretch>
                  </pic:blipFill>
                  <pic:spPr bwMode="auto">
                    <a:xfrm>
                      <a:off x="0" y="0"/>
                      <a:ext cx="5476875" cy="4572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8752" behindDoc="1" locked="0" layoutInCell="1" allowOverlap="1" wp14:anchorId="6B37AA70" wp14:editId="519269FF">
            <wp:simplePos x="0" y="0"/>
            <wp:positionH relativeFrom="column">
              <wp:posOffset>944245</wp:posOffset>
            </wp:positionH>
            <wp:positionV relativeFrom="paragraph">
              <wp:posOffset>1484630</wp:posOffset>
            </wp:positionV>
            <wp:extent cx="3905250" cy="771525"/>
            <wp:effectExtent l="0" t="0" r="0" b="9525"/>
            <wp:wrapTight wrapText="bothSides">
              <wp:wrapPolygon edited="0">
                <wp:start x="0" y="0"/>
                <wp:lineTo x="0" y="21333"/>
                <wp:lineTo x="21495" y="21333"/>
                <wp:lineTo x="21495" y="0"/>
                <wp:lineTo x="0" y="0"/>
              </wp:wrapPolygon>
            </wp:wrapTight>
            <wp:docPr id="13" name="Picture 13" descr="Protected Zone Joint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otected Zone Joint Authority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05250" cy="771525"/>
                    </a:xfrm>
                    <a:prstGeom prst="rect">
                      <a:avLst/>
                    </a:prstGeom>
                    <a:noFill/>
                  </pic:spPr>
                </pic:pic>
              </a:graphicData>
            </a:graphic>
            <wp14:sizeRelH relativeFrom="page">
              <wp14:pctWidth>0</wp14:pctWidth>
            </wp14:sizeRelH>
            <wp14:sizeRelV relativeFrom="page">
              <wp14:pctHeight>0</wp14:pctHeight>
            </wp14:sizeRelV>
          </wp:anchor>
        </w:drawing>
      </w:r>
      <w:r w:rsidR="00FD74BD" w:rsidRPr="004E047E">
        <w:t>These minutes</w:t>
      </w:r>
      <w:r w:rsidR="00FD74BD">
        <w:t xml:space="preserve"> </w:t>
      </w:r>
      <w:r w:rsidR="00F8023C">
        <w:t>were ratified at</w:t>
      </w:r>
      <w:r w:rsidR="00FD74BD" w:rsidRPr="004E047E">
        <w:t xml:space="preserve"> </w:t>
      </w:r>
      <w:r w:rsidR="00F8023C">
        <w:t xml:space="preserve">TRLWG </w:t>
      </w:r>
      <w:r w:rsidR="00FD74BD" w:rsidRPr="004E047E">
        <w:t xml:space="preserve">meeting </w:t>
      </w:r>
      <w:r w:rsidR="00F8023C">
        <w:t>No.2 on the 7</w:t>
      </w:r>
      <w:r w:rsidR="00F8023C" w:rsidRPr="00F8023C">
        <w:rPr>
          <w:vertAlign w:val="superscript"/>
        </w:rPr>
        <w:t>th</w:t>
      </w:r>
      <w:r w:rsidR="00F8023C">
        <w:t xml:space="preserve"> August, 2013 held at</w:t>
      </w:r>
      <w:r w:rsidR="002D4B27">
        <w:t xml:space="preserve"> </w:t>
      </w:r>
      <w:r w:rsidR="00F8023C">
        <w:t>the AFMA Pearls Building on Thursday Island</w:t>
      </w:r>
      <w:r w:rsidR="00FD74BD" w:rsidRPr="004E047E">
        <w:rPr>
          <w:i/>
        </w:rPr>
        <w:t>.</w:t>
      </w:r>
    </w:p>
    <w:p w:rsidR="00EC129A" w:rsidRDefault="00EC129A" w:rsidP="002B38F9">
      <w:pPr>
        <w:jc w:val="center"/>
        <w:rPr>
          <w:rFonts w:cs="Arial"/>
          <w:b/>
          <w:sz w:val="33"/>
          <w:szCs w:val="33"/>
        </w:rPr>
      </w:pPr>
    </w:p>
    <w:p w:rsidR="00FD74BD" w:rsidRPr="002C2660" w:rsidRDefault="00FD74BD" w:rsidP="002B38F9">
      <w:pPr>
        <w:jc w:val="center"/>
        <w:rPr>
          <w:rFonts w:cs="Arial"/>
          <w:b/>
          <w:sz w:val="33"/>
          <w:szCs w:val="33"/>
        </w:rPr>
      </w:pPr>
      <w:r>
        <w:rPr>
          <w:rFonts w:cs="Arial"/>
          <w:b/>
          <w:sz w:val="33"/>
          <w:szCs w:val="33"/>
        </w:rPr>
        <w:t xml:space="preserve">FINAL </w:t>
      </w:r>
      <w:r w:rsidRPr="002C2660">
        <w:rPr>
          <w:rFonts w:cs="Arial"/>
          <w:b/>
          <w:sz w:val="33"/>
          <w:szCs w:val="33"/>
        </w:rPr>
        <w:t>AGENDA</w:t>
      </w:r>
    </w:p>
    <w:p w:rsidR="00FD74BD" w:rsidRPr="002C2660" w:rsidRDefault="00FD74BD" w:rsidP="00C807F2">
      <w:pPr>
        <w:rPr>
          <w:rFonts w:cs="Arial"/>
          <w:b/>
          <w:sz w:val="33"/>
          <w:szCs w:val="33"/>
        </w:rPr>
      </w:pPr>
      <w:r w:rsidRPr="002C2660">
        <w:rPr>
          <w:rFonts w:cs="Arial"/>
          <w:b/>
          <w:sz w:val="33"/>
          <w:szCs w:val="33"/>
        </w:rPr>
        <w:t>AGENDA</w:t>
      </w:r>
    </w:p>
    <w:p w:rsidR="00FD74BD" w:rsidRPr="002C2660" w:rsidRDefault="00FD74BD" w:rsidP="00C807F2">
      <w:pPr>
        <w:numPr>
          <w:ilvl w:val="0"/>
          <w:numId w:val="1"/>
        </w:numPr>
        <w:tabs>
          <w:tab w:val="left" w:pos="720"/>
        </w:tabs>
        <w:suppressAutoHyphens/>
        <w:spacing w:before="120"/>
        <w:rPr>
          <w:rFonts w:cs="Arial"/>
          <w:sz w:val="20"/>
        </w:rPr>
      </w:pPr>
      <w:r w:rsidRPr="002C2660">
        <w:rPr>
          <w:rFonts w:cs="Arial"/>
          <w:sz w:val="20"/>
        </w:rPr>
        <w:t xml:space="preserve">Preliminaries </w:t>
      </w:r>
    </w:p>
    <w:p w:rsidR="00FD74BD" w:rsidRDefault="00FD74BD" w:rsidP="00C807F2">
      <w:pPr>
        <w:numPr>
          <w:ilvl w:val="1"/>
          <w:numId w:val="1"/>
        </w:numPr>
        <w:tabs>
          <w:tab w:val="num" w:pos="1260"/>
        </w:tabs>
        <w:suppressAutoHyphens/>
        <w:spacing w:before="120"/>
        <w:ind w:hanging="72"/>
        <w:rPr>
          <w:rFonts w:cs="Arial"/>
          <w:sz w:val="20"/>
        </w:rPr>
      </w:pPr>
      <w:r>
        <w:rPr>
          <w:rFonts w:cs="Arial"/>
          <w:sz w:val="20"/>
        </w:rPr>
        <w:t>Preliminaries – Chairs opening remarks/</w:t>
      </w:r>
      <w:r w:rsidRPr="002C2660">
        <w:rPr>
          <w:rFonts w:cs="Arial"/>
          <w:sz w:val="20"/>
        </w:rPr>
        <w:t>Apologies</w:t>
      </w:r>
    </w:p>
    <w:p w:rsidR="00FD74BD" w:rsidRDefault="00FD74BD" w:rsidP="00C807F2">
      <w:pPr>
        <w:numPr>
          <w:ilvl w:val="1"/>
          <w:numId w:val="1"/>
        </w:numPr>
        <w:tabs>
          <w:tab w:val="num" w:pos="1260"/>
        </w:tabs>
        <w:suppressAutoHyphens/>
        <w:spacing w:before="120"/>
        <w:ind w:hanging="72"/>
        <w:rPr>
          <w:rFonts w:cs="Arial"/>
          <w:sz w:val="20"/>
        </w:rPr>
      </w:pPr>
      <w:r w:rsidRPr="002C2660">
        <w:rPr>
          <w:rFonts w:cs="Arial"/>
          <w:sz w:val="20"/>
        </w:rPr>
        <w:t>Adoption of agenda</w:t>
      </w:r>
    </w:p>
    <w:p w:rsidR="00FD74BD" w:rsidRPr="008527D5" w:rsidRDefault="00FD74BD" w:rsidP="00C807F2">
      <w:pPr>
        <w:numPr>
          <w:ilvl w:val="1"/>
          <w:numId w:val="1"/>
        </w:numPr>
        <w:tabs>
          <w:tab w:val="num" w:pos="1260"/>
        </w:tabs>
        <w:suppressAutoHyphens/>
        <w:spacing w:before="120"/>
        <w:ind w:hanging="72"/>
        <w:rPr>
          <w:rFonts w:cs="Arial"/>
          <w:sz w:val="20"/>
        </w:rPr>
      </w:pPr>
      <w:r w:rsidRPr="008527D5">
        <w:rPr>
          <w:rFonts w:cs="Arial"/>
          <w:sz w:val="20"/>
        </w:rPr>
        <w:t xml:space="preserve">Correspondence </w:t>
      </w:r>
      <w:r>
        <w:rPr>
          <w:rFonts w:cs="Arial"/>
          <w:sz w:val="20"/>
        </w:rPr>
        <w:t>(AFMA)</w:t>
      </w:r>
    </w:p>
    <w:p w:rsidR="00FD74BD" w:rsidRPr="008527D5" w:rsidRDefault="00FD74BD" w:rsidP="00C807F2">
      <w:pPr>
        <w:numPr>
          <w:ilvl w:val="1"/>
          <w:numId w:val="1"/>
        </w:numPr>
        <w:tabs>
          <w:tab w:val="num" w:pos="1260"/>
        </w:tabs>
        <w:suppressAutoHyphens/>
        <w:spacing w:before="120"/>
        <w:ind w:hanging="72"/>
        <w:rPr>
          <w:rFonts w:cs="Arial"/>
          <w:sz w:val="20"/>
        </w:rPr>
      </w:pPr>
      <w:r>
        <w:rPr>
          <w:rFonts w:cs="Arial"/>
          <w:sz w:val="20"/>
        </w:rPr>
        <w:t>Fisheries Management Paper #1</w:t>
      </w:r>
      <w:r w:rsidRPr="00687F1D">
        <w:rPr>
          <w:rFonts w:cs="Arial"/>
          <w:sz w:val="20"/>
        </w:rPr>
        <w:t xml:space="preserve"> </w:t>
      </w:r>
      <w:r>
        <w:rPr>
          <w:rFonts w:cs="Arial"/>
          <w:sz w:val="20"/>
        </w:rPr>
        <w:t>- Membership Code of Conduct (AFMA)</w:t>
      </w:r>
    </w:p>
    <w:p w:rsidR="00FD74BD" w:rsidRDefault="00FD74BD" w:rsidP="00C807F2">
      <w:pPr>
        <w:numPr>
          <w:ilvl w:val="1"/>
          <w:numId w:val="1"/>
        </w:numPr>
        <w:tabs>
          <w:tab w:val="num" w:pos="1260"/>
        </w:tabs>
        <w:suppressAutoHyphens/>
        <w:spacing w:before="120"/>
        <w:ind w:hanging="72"/>
        <w:rPr>
          <w:rFonts w:cs="Arial"/>
          <w:sz w:val="20"/>
        </w:rPr>
      </w:pPr>
      <w:r>
        <w:rPr>
          <w:rFonts w:cs="Arial"/>
          <w:sz w:val="20"/>
        </w:rPr>
        <w:t>Action Items from previous working group(s) (AFMA)</w:t>
      </w:r>
    </w:p>
    <w:p w:rsidR="00FD74BD" w:rsidRPr="00174548" w:rsidRDefault="00FD74BD" w:rsidP="00C807F2">
      <w:pPr>
        <w:spacing w:before="120"/>
        <w:ind w:left="792"/>
        <w:rPr>
          <w:rFonts w:cs="Arial"/>
          <w:sz w:val="20"/>
        </w:rPr>
      </w:pPr>
    </w:p>
    <w:p w:rsidR="00FD74BD" w:rsidRDefault="00FD74BD" w:rsidP="00C807F2">
      <w:pPr>
        <w:numPr>
          <w:ilvl w:val="0"/>
          <w:numId w:val="1"/>
        </w:numPr>
        <w:tabs>
          <w:tab w:val="left" w:pos="720"/>
        </w:tabs>
        <w:suppressAutoHyphens/>
        <w:spacing w:before="120"/>
        <w:rPr>
          <w:rFonts w:cs="Arial"/>
          <w:sz w:val="20"/>
        </w:rPr>
      </w:pPr>
      <w:r>
        <w:rPr>
          <w:rFonts w:cs="Arial"/>
          <w:sz w:val="20"/>
        </w:rPr>
        <w:t xml:space="preserve">Background </w:t>
      </w:r>
    </w:p>
    <w:p w:rsidR="00FD74BD" w:rsidRPr="00444767" w:rsidRDefault="00FD74BD" w:rsidP="00C807F2">
      <w:pPr>
        <w:numPr>
          <w:ilvl w:val="1"/>
          <w:numId w:val="1"/>
        </w:numPr>
        <w:tabs>
          <w:tab w:val="num" w:pos="1260"/>
        </w:tabs>
        <w:suppressAutoHyphens/>
        <w:spacing w:before="120"/>
        <w:ind w:hanging="72"/>
        <w:rPr>
          <w:rFonts w:cs="Arial"/>
          <w:sz w:val="20"/>
        </w:rPr>
      </w:pPr>
      <w:r w:rsidRPr="00444767">
        <w:rPr>
          <w:rFonts w:cs="Arial"/>
          <w:sz w:val="20"/>
        </w:rPr>
        <w:t>2012 Structural Adjustment (QLD)</w:t>
      </w:r>
    </w:p>
    <w:p w:rsidR="00FD74BD" w:rsidRPr="00444767" w:rsidRDefault="00FD74BD" w:rsidP="00C807F2">
      <w:pPr>
        <w:numPr>
          <w:ilvl w:val="1"/>
          <w:numId w:val="1"/>
        </w:numPr>
        <w:tabs>
          <w:tab w:val="num" w:pos="1260"/>
        </w:tabs>
        <w:suppressAutoHyphens/>
        <w:spacing w:before="120"/>
        <w:ind w:hanging="72"/>
        <w:rPr>
          <w:rFonts w:cs="Arial"/>
          <w:sz w:val="20"/>
        </w:rPr>
      </w:pPr>
      <w:r w:rsidRPr="00444767">
        <w:rPr>
          <w:rFonts w:cs="Arial"/>
          <w:sz w:val="20"/>
        </w:rPr>
        <w:t>The allocation of resources within the fishery (AFMA)</w:t>
      </w:r>
    </w:p>
    <w:p w:rsidR="00FD74BD" w:rsidRPr="00444767" w:rsidRDefault="00FD74BD" w:rsidP="00C807F2">
      <w:pPr>
        <w:numPr>
          <w:ilvl w:val="1"/>
          <w:numId w:val="1"/>
        </w:numPr>
        <w:tabs>
          <w:tab w:val="num" w:pos="1260"/>
        </w:tabs>
        <w:suppressAutoHyphens/>
        <w:spacing w:before="120"/>
        <w:ind w:hanging="72"/>
        <w:rPr>
          <w:rFonts w:cs="Arial"/>
          <w:sz w:val="20"/>
        </w:rPr>
      </w:pPr>
      <w:r w:rsidRPr="00444767">
        <w:rPr>
          <w:rFonts w:cs="Arial"/>
          <w:sz w:val="20"/>
        </w:rPr>
        <w:t>PZJA Commitments to a Management Plan (TSRA)</w:t>
      </w:r>
    </w:p>
    <w:p w:rsidR="00FD74BD" w:rsidRPr="002C2660" w:rsidRDefault="00FD74BD" w:rsidP="00C807F2">
      <w:pPr>
        <w:spacing w:before="120"/>
        <w:ind w:left="792"/>
        <w:rPr>
          <w:rFonts w:cs="Arial"/>
          <w:sz w:val="20"/>
        </w:rPr>
      </w:pPr>
      <w:r>
        <w:rPr>
          <w:rFonts w:cs="Arial"/>
          <w:sz w:val="20"/>
        </w:rPr>
        <w:t xml:space="preserve"> </w:t>
      </w:r>
    </w:p>
    <w:p w:rsidR="00FD74BD" w:rsidRDefault="00FD74BD" w:rsidP="00C807F2">
      <w:pPr>
        <w:numPr>
          <w:ilvl w:val="0"/>
          <w:numId w:val="1"/>
        </w:numPr>
        <w:tabs>
          <w:tab w:val="left" w:pos="720"/>
        </w:tabs>
        <w:suppressAutoHyphens/>
        <w:spacing w:before="120"/>
        <w:rPr>
          <w:rFonts w:cs="Arial"/>
          <w:sz w:val="20"/>
        </w:rPr>
      </w:pPr>
      <w:r>
        <w:rPr>
          <w:rFonts w:cs="Arial"/>
          <w:sz w:val="20"/>
        </w:rPr>
        <w:t>Management Plan Implementation</w:t>
      </w:r>
      <w:r w:rsidRPr="00FB367D">
        <w:rPr>
          <w:rFonts w:cs="Arial"/>
          <w:sz w:val="20"/>
        </w:rPr>
        <w:t xml:space="preserve"> </w:t>
      </w:r>
    </w:p>
    <w:p w:rsidR="00FD74BD" w:rsidRDefault="00FD74BD" w:rsidP="00C807F2">
      <w:pPr>
        <w:numPr>
          <w:ilvl w:val="1"/>
          <w:numId w:val="1"/>
        </w:numPr>
        <w:suppressAutoHyphens/>
        <w:spacing w:before="120"/>
        <w:ind w:hanging="72"/>
        <w:rPr>
          <w:rFonts w:cs="Arial"/>
          <w:sz w:val="20"/>
        </w:rPr>
      </w:pPr>
      <w:r>
        <w:rPr>
          <w:rFonts w:cs="Arial"/>
          <w:sz w:val="20"/>
        </w:rPr>
        <w:t>Timeline for Management Plan development (AFMA)</w:t>
      </w:r>
    </w:p>
    <w:p w:rsidR="00FD74BD" w:rsidRDefault="00FD74BD" w:rsidP="00C807F2">
      <w:pPr>
        <w:numPr>
          <w:ilvl w:val="1"/>
          <w:numId w:val="1"/>
        </w:numPr>
        <w:suppressAutoHyphens/>
        <w:spacing w:before="120"/>
        <w:ind w:hanging="72"/>
        <w:rPr>
          <w:rFonts w:cs="Arial"/>
          <w:sz w:val="20"/>
        </w:rPr>
      </w:pPr>
      <w:r>
        <w:rPr>
          <w:rFonts w:cs="Arial"/>
          <w:sz w:val="20"/>
        </w:rPr>
        <w:t>Communications Strategy (AFMA)</w:t>
      </w:r>
    </w:p>
    <w:p w:rsidR="00FD74BD" w:rsidRDefault="00FD74BD" w:rsidP="00C807F2">
      <w:pPr>
        <w:numPr>
          <w:ilvl w:val="1"/>
          <w:numId w:val="1"/>
        </w:numPr>
        <w:suppressAutoHyphens/>
        <w:spacing w:before="120"/>
        <w:ind w:hanging="72"/>
        <w:rPr>
          <w:rFonts w:cs="Arial"/>
          <w:sz w:val="20"/>
        </w:rPr>
      </w:pPr>
      <w:r>
        <w:rPr>
          <w:rFonts w:cs="Arial"/>
          <w:sz w:val="20"/>
        </w:rPr>
        <w:t>Legislative Process for Management Plan implementation (AFMA)</w:t>
      </w:r>
    </w:p>
    <w:p w:rsidR="00FD74BD" w:rsidRDefault="00FD74BD" w:rsidP="00C807F2">
      <w:pPr>
        <w:spacing w:before="120"/>
        <w:ind w:left="720"/>
        <w:rPr>
          <w:rFonts w:cs="Arial"/>
          <w:sz w:val="20"/>
        </w:rPr>
      </w:pPr>
    </w:p>
    <w:p w:rsidR="00FD74BD" w:rsidRDefault="00FD74BD" w:rsidP="00C807F2">
      <w:pPr>
        <w:numPr>
          <w:ilvl w:val="0"/>
          <w:numId w:val="1"/>
        </w:numPr>
        <w:tabs>
          <w:tab w:val="left" w:pos="720"/>
        </w:tabs>
        <w:suppressAutoHyphens/>
        <w:spacing w:before="120"/>
        <w:rPr>
          <w:rFonts w:cs="Arial"/>
          <w:sz w:val="20"/>
        </w:rPr>
      </w:pPr>
      <w:r>
        <w:rPr>
          <w:rFonts w:cs="Arial"/>
          <w:sz w:val="20"/>
        </w:rPr>
        <w:t>Objectives and Indicators</w:t>
      </w:r>
    </w:p>
    <w:p w:rsidR="00FD74BD" w:rsidRDefault="00FD74BD" w:rsidP="00C807F2">
      <w:pPr>
        <w:numPr>
          <w:ilvl w:val="1"/>
          <w:numId w:val="1"/>
        </w:numPr>
        <w:suppressAutoHyphens/>
        <w:spacing w:before="120"/>
        <w:ind w:hanging="72"/>
        <w:rPr>
          <w:rFonts w:cs="Arial"/>
          <w:sz w:val="20"/>
        </w:rPr>
      </w:pPr>
      <w:r>
        <w:rPr>
          <w:rFonts w:cs="Arial"/>
          <w:sz w:val="20"/>
        </w:rPr>
        <w:t>Management Plan Objective (AFMA)</w:t>
      </w:r>
    </w:p>
    <w:p w:rsidR="00FD74BD" w:rsidRDefault="00FD74BD" w:rsidP="00C807F2">
      <w:pPr>
        <w:numPr>
          <w:ilvl w:val="1"/>
          <w:numId w:val="1"/>
        </w:numPr>
        <w:suppressAutoHyphens/>
        <w:spacing w:before="120"/>
        <w:ind w:hanging="72"/>
        <w:rPr>
          <w:rFonts w:cs="Arial"/>
          <w:sz w:val="20"/>
        </w:rPr>
      </w:pPr>
      <w:r>
        <w:rPr>
          <w:rFonts w:cs="Arial"/>
          <w:sz w:val="20"/>
        </w:rPr>
        <w:t>Management Plan Performance Indicators (AFMA)</w:t>
      </w:r>
    </w:p>
    <w:p w:rsidR="00FD74BD" w:rsidRDefault="00FD74BD" w:rsidP="00C807F2">
      <w:pPr>
        <w:spacing w:before="120"/>
        <w:ind w:left="792"/>
        <w:rPr>
          <w:rFonts w:cs="Arial"/>
          <w:sz w:val="20"/>
        </w:rPr>
      </w:pPr>
    </w:p>
    <w:p w:rsidR="00FD74BD" w:rsidRDefault="00FD74BD" w:rsidP="00C807F2">
      <w:pPr>
        <w:numPr>
          <w:ilvl w:val="0"/>
          <w:numId w:val="1"/>
        </w:numPr>
        <w:tabs>
          <w:tab w:val="left" w:pos="720"/>
        </w:tabs>
        <w:suppressAutoHyphens/>
        <w:spacing w:before="120"/>
        <w:rPr>
          <w:rFonts w:cs="Arial"/>
          <w:sz w:val="20"/>
        </w:rPr>
      </w:pPr>
      <w:r>
        <w:rPr>
          <w:rFonts w:cs="Arial"/>
          <w:sz w:val="20"/>
        </w:rPr>
        <w:t>Management Plan content</w:t>
      </w:r>
    </w:p>
    <w:p w:rsidR="00FD74BD" w:rsidRDefault="00FD74BD" w:rsidP="00C807F2">
      <w:pPr>
        <w:numPr>
          <w:ilvl w:val="1"/>
          <w:numId w:val="1"/>
        </w:numPr>
        <w:suppressAutoHyphens/>
        <w:spacing w:before="120"/>
        <w:ind w:hanging="72"/>
        <w:rPr>
          <w:rFonts w:cs="Arial"/>
          <w:sz w:val="20"/>
        </w:rPr>
      </w:pPr>
      <w:r>
        <w:rPr>
          <w:rFonts w:cs="Arial"/>
          <w:sz w:val="20"/>
        </w:rPr>
        <w:t>Current draft of the Management Plan (AFMA)</w:t>
      </w:r>
    </w:p>
    <w:p w:rsidR="00FD74BD" w:rsidRDefault="00FD74BD" w:rsidP="00C807F2">
      <w:pPr>
        <w:numPr>
          <w:ilvl w:val="1"/>
          <w:numId w:val="1"/>
        </w:numPr>
        <w:suppressAutoHyphens/>
        <w:spacing w:before="120"/>
        <w:ind w:hanging="72"/>
        <w:rPr>
          <w:rFonts w:cs="Arial"/>
          <w:sz w:val="20"/>
        </w:rPr>
      </w:pPr>
      <w:r>
        <w:rPr>
          <w:rFonts w:cs="Arial"/>
          <w:sz w:val="20"/>
        </w:rPr>
        <w:t>Unresolved issues from the draft Management Plan (AFMA)</w:t>
      </w:r>
    </w:p>
    <w:p w:rsidR="00FD74BD" w:rsidRDefault="00FD74BD" w:rsidP="00C807F2">
      <w:pPr>
        <w:numPr>
          <w:ilvl w:val="1"/>
          <w:numId w:val="1"/>
        </w:numPr>
        <w:suppressAutoHyphens/>
        <w:spacing w:before="120"/>
        <w:ind w:hanging="72"/>
        <w:rPr>
          <w:rFonts w:cs="Arial"/>
          <w:sz w:val="20"/>
        </w:rPr>
      </w:pPr>
      <w:r>
        <w:rPr>
          <w:rFonts w:cs="Arial"/>
          <w:sz w:val="20"/>
        </w:rPr>
        <w:t>Fisheries Management Provisions outside of the Management Plan (AFMA)</w:t>
      </w:r>
    </w:p>
    <w:p w:rsidR="00FD74BD" w:rsidRPr="00F559B3" w:rsidRDefault="00FD74BD" w:rsidP="00C807F2">
      <w:pPr>
        <w:spacing w:before="120"/>
        <w:ind w:left="792"/>
        <w:rPr>
          <w:rFonts w:cs="Arial"/>
          <w:sz w:val="20"/>
        </w:rPr>
      </w:pPr>
      <w:r>
        <w:rPr>
          <w:rFonts w:cs="Arial"/>
          <w:sz w:val="20"/>
        </w:rPr>
        <w:t xml:space="preserve"> </w:t>
      </w:r>
    </w:p>
    <w:p w:rsidR="00FD74BD" w:rsidRPr="006E5265" w:rsidRDefault="00FD74BD" w:rsidP="00C807F2">
      <w:pPr>
        <w:numPr>
          <w:ilvl w:val="0"/>
          <w:numId w:val="1"/>
        </w:numPr>
        <w:tabs>
          <w:tab w:val="left" w:pos="720"/>
        </w:tabs>
        <w:suppressAutoHyphens/>
        <w:spacing w:before="120"/>
        <w:rPr>
          <w:rFonts w:cs="Arial"/>
          <w:sz w:val="20"/>
        </w:rPr>
      </w:pPr>
      <w:r>
        <w:rPr>
          <w:rFonts w:cs="Arial"/>
          <w:sz w:val="20"/>
        </w:rPr>
        <w:t>Other business</w:t>
      </w:r>
    </w:p>
    <w:p w:rsidR="00FD74BD" w:rsidRDefault="00FD74BD" w:rsidP="00C807F2">
      <w:pPr>
        <w:numPr>
          <w:ilvl w:val="1"/>
          <w:numId w:val="1"/>
        </w:numPr>
        <w:suppressAutoHyphens/>
        <w:spacing w:before="120"/>
        <w:ind w:hanging="72"/>
        <w:rPr>
          <w:rFonts w:cs="Arial"/>
          <w:sz w:val="20"/>
        </w:rPr>
      </w:pPr>
      <w:r>
        <w:rPr>
          <w:rFonts w:cs="Arial"/>
          <w:sz w:val="20"/>
        </w:rPr>
        <w:t>Research priorities (AFMA)</w:t>
      </w:r>
    </w:p>
    <w:p w:rsidR="00FD74BD" w:rsidRDefault="00FD74BD" w:rsidP="00C807F2">
      <w:pPr>
        <w:numPr>
          <w:ilvl w:val="1"/>
          <w:numId w:val="1"/>
        </w:numPr>
        <w:suppressAutoHyphens/>
        <w:spacing w:before="120"/>
        <w:ind w:hanging="72"/>
        <w:rPr>
          <w:rFonts w:cs="Arial"/>
          <w:sz w:val="20"/>
        </w:rPr>
      </w:pPr>
      <w:r>
        <w:rPr>
          <w:rFonts w:cs="Arial"/>
          <w:sz w:val="20"/>
        </w:rPr>
        <w:t>Interim Management Arrangements (TSRA)</w:t>
      </w:r>
    </w:p>
    <w:p w:rsidR="00FD74BD" w:rsidRPr="00444767" w:rsidRDefault="00FD74BD" w:rsidP="00C807F2">
      <w:pPr>
        <w:numPr>
          <w:ilvl w:val="1"/>
          <w:numId w:val="1"/>
        </w:numPr>
        <w:suppressAutoHyphens/>
        <w:spacing w:before="120"/>
        <w:ind w:hanging="72"/>
        <w:rPr>
          <w:rFonts w:cs="Arial"/>
          <w:sz w:val="20"/>
        </w:rPr>
      </w:pPr>
      <w:r w:rsidRPr="00444767">
        <w:rPr>
          <w:rFonts w:cs="Arial"/>
          <w:sz w:val="20"/>
        </w:rPr>
        <w:t>Compliance Update (QLD)</w:t>
      </w:r>
    </w:p>
    <w:p w:rsidR="00FD74BD" w:rsidRDefault="00FD74BD" w:rsidP="00C807F2">
      <w:pPr>
        <w:spacing w:before="120"/>
        <w:ind w:left="792"/>
        <w:rPr>
          <w:rFonts w:cs="Arial"/>
          <w:sz w:val="20"/>
        </w:rPr>
      </w:pPr>
    </w:p>
    <w:p w:rsidR="00FD74BD" w:rsidRPr="00E82D99" w:rsidRDefault="00FD74BD" w:rsidP="00C807F2">
      <w:pPr>
        <w:numPr>
          <w:ilvl w:val="0"/>
          <w:numId w:val="1"/>
        </w:numPr>
        <w:tabs>
          <w:tab w:val="left" w:pos="720"/>
        </w:tabs>
        <w:suppressAutoHyphens/>
        <w:spacing w:before="120"/>
        <w:rPr>
          <w:rFonts w:cs="Arial"/>
          <w:sz w:val="20"/>
        </w:rPr>
      </w:pPr>
      <w:r w:rsidRPr="00E82D99">
        <w:rPr>
          <w:rFonts w:cs="Arial"/>
          <w:sz w:val="20"/>
        </w:rPr>
        <w:t>Next Meeting</w:t>
      </w:r>
    </w:p>
    <w:p w:rsidR="00FD74BD" w:rsidRPr="008C4B19" w:rsidRDefault="00FD74BD" w:rsidP="006307E7">
      <w:pPr>
        <w:rPr>
          <w:rFonts w:cs="Arial"/>
          <w:sz w:val="22"/>
          <w:szCs w:val="22"/>
        </w:rPr>
      </w:pPr>
    </w:p>
    <w:p w:rsidR="00FD74BD" w:rsidRPr="005207C7" w:rsidRDefault="00FD74BD" w:rsidP="00C8332B">
      <w:pPr>
        <w:pStyle w:val="Heading1"/>
        <w:spacing w:after="120"/>
      </w:pPr>
      <w:r w:rsidRPr="008C4B19">
        <w:br w:type="page"/>
      </w:r>
      <w:r w:rsidRPr="005207C7">
        <w:lastRenderedPageBreak/>
        <w:t xml:space="preserve">DECISION RECORD – </w:t>
      </w:r>
      <w:r>
        <w:t>TRLWG</w:t>
      </w:r>
    </w:p>
    <w:p w:rsidR="00FD74BD" w:rsidRDefault="00FD74BD" w:rsidP="00EC1BF2">
      <w:pPr>
        <w:spacing w:after="120"/>
        <w:jc w:val="both"/>
      </w:pPr>
      <w:r>
        <w:t>That the TRLWG:</w:t>
      </w:r>
    </w:p>
    <w:p w:rsidR="00FD74BD" w:rsidRDefault="00FD74BD" w:rsidP="009F0B20">
      <w:pPr>
        <w:numPr>
          <w:ilvl w:val="0"/>
          <w:numId w:val="23"/>
        </w:numPr>
        <w:spacing w:after="120"/>
        <w:ind w:left="357" w:hanging="357"/>
        <w:jc w:val="both"/>
      </w:pPr>
      <w:r>
        <w:t>Noted the decisions made to date by the Protected Zone Joint Authority (PZJA) regarding future management arrangements for the TRL fishery;</w:t>
      </w:r>
    </w:p>
    <w:p w:rsidR="009F0B20" w:rsidRDefault="00FD74BD" w:rsidP="009F0B20">
      <w:pPr>
        <w:numPr>
          <w:ilvl w:val="0"/>
          <w:numId w:val="23"/>
        </w:numPr>
        <w:spacing w:after="120"/>
        <w:ind w:left="357" w:hanging="357"/>
        <w:jc w:val="both"/>
      </w:pPr>
      <w:r>
        <w:t>Noted the Torres Strait Regional Authorities (TSRA) request for the PZJA to meet exclusively with the TRL fishery stakeholders</w:t>
      </w:r>
      <w:r w:rsidR="009F0B20">
        <w:t>.</w:t>
      </w:r>
    </w:p>
    <w:p w:rsidR="00FD74BD" w:rsidRDefault="00FD74BD" w:rsidP="00433F45">
      <w:pPr>
        <w:numPr>
          <w:ilvl w:val="0"/>
          <w:numId w:val="23"/>
        </w:numPr>
        <w:spacing w:after="120"/>
        <w:ind w:left="357" w:hanging="357"/>
        <w:jc w:val="both"/>
      </w:pPr>
      <w:r>
        <w:t>Supports the idea of a PZJA meeting as soon as practicable to agree to a  framework for the development and implementation of the Tropical Rock Lobster (TRL) Management Plan;</w:t>
      </w:r>
    </w:p>
    <w:p w:rsidR="00FD74BD" w:rsidRDefault="007417A3" w:rsidP="0023019C">
      <w:pPr>
        <w:numPr>
          <w:ilvl w:val="0"/>
          <w:numId w:val="23"/>
        </w:numPr>
        <w:spacing w:after="120"/>
        <w:ind w:left="357" w:hanging="357"/>
        <w:jc w:val="both"/>
      </w:pPr>
      <w:r>
        <w:t>Noted s</w:t>
      </w:r>
      <w:r w:rsidR="00FD74BD">
        <w:t>upport</w:t>
      </w:r>
      <w:r>
        <w:t xml:space="preserve"> for the</w:t>
      </w:r>
      <w:r w:rsidR="00FD74BD">
        <w:t xml:space="preserve"> TSRA </w:t>
      </w:r>
      <w:r>
        <w:t xml:space="preserve">to </w:t>
      </w:r>
      <w:r w:rsidR="00FD74BD">
        <w:t>seek PZJA commitment to assist the TIB sector to achieve one hundred per cent allocation of the fishery over time.</w:t>
      </w:r>
    </w:p>
    <w:p w:rsidR="00EC129A" w:rsidRPr="00730510" w:rsidRDefault="00FD74BD" w:rsidP="00433F45">
      <w:pPr>
        <w:pStyle w:val="ListParagraph"/>
        <w:numPr>
          <w:ilvl w:val="0"/>
          <w:numId w:val="23"/>
        </w:numPr>
        <w:spacing w:after="120"/>
        <w:ind w:left="357" w:hanging="357"/>
      </w:pPr>
      <w:r>
        <w:t>Noted concerns regarding the removal of interim arrangements and that AFMA will continue to monitor catches.</w:t>
      </w:r>
      <w:r w:rsidRPr="00E002FC">
        <w:rPr>
          <w:szCs w:val="22"/>
        </w:rPr>
        <w:br w:type="page"/>
      </w:r>
    </w:p>
    <w:p w:rsidR="00EC129A" w:rsidRPr="00730510" w:rsidRDefault="00EC129A" w:rsidP="00433F45">
      <w:pPr>
        <w:pStyle w:val="ListParagraph"/>
        <w:numPr>
          <w:ilvl w:val="0"/>
          <w:numId w:val="23"/>
        </w:numPr>
        <w:spacing w:after="120"/>
        <w:ind w:left="357" w:hanging="357"/>
      </w:pPr>
    </w:p>
    <w:p w:rsidR="00FD74BD" w:rsidRPr="00E002FC" w:rsidRDefault="00FD74BD" w:rsidP="00433F45">
      <w:pPr>
        <w:pStyle w:val="ListParagraph"/>
        <w:numPr>
          <w:ilvl w:val="0"/>
          <w:numId w:val="23"/>
        </w:numPr>
        <w:spacing w:after="120"/>
        <w:ind w:left="357" w:hanging="357"/>
      </w:pPr>
      <w:r w:rsidRPr="00E002FC">
        <w:rPr>
          <w:szCs w:val="22"/>
        </w:rPr>
        <w:t xml:space="preserve">The following members and observers were in attendance at </w:t>
      </w:r>
      <w:r>
        <w:rPr>
          <w:szCs w:val="22"/>
        </w:rPr>
        <w:t>th</w:t>
      </w:r>
      <w:r w:rsidRPr="00E002FC">
        <w:rPr>
          <w:szCs w:val="22"/>
        </w:rPr>
        <w:t>e APRIL TRLWG:</w:t>
      </w:r>
    </w:p>
    <w:tbl>
      <w:tblPr>
        <w:tblW w:w="7444" w:type="dxa"/>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bottom w:w="100" w:type="dxa"/>
        </w:tblCellMar>
        <w:tblLook w:val="01E0" w:firstRow="1" w:lastRow="1" w:firstColumn="1" w:lastColumn="1" w:noHBand="0" w:noVBand="0"/>
      </w:tblPr>
      <w:tblGrid>
        <w:gridCol w:w="2766"/>
        <w:gridCol w:w="4678"/>
      </w:tblGrid>
      <w:tr w:rsidR="00FD74BD" w:rsidRPr="00035EDE" w:rsidTr="00730510">
        <w:trPr>
          <w:trHeight w:val="113"/>
          <w:tblHeader/>
        </w:trPr>
        <w:tc>
          <w:tcPr>
            <w:tcW w:w="2766" w:type="dxa"/>
          </w:tcPr>
          <w:p w:rsidR="00FD74BD" w:rsidRPr="00035EDE" w:rsidRDefault="00FD74BD" w:rsidP="00E85B00">
            <w:pPr>
              <w:jc w:val="both"/>
              <w:rPr>
                <w:rFonts w:cs="Arial"/>
                <w:b/>
                <w:sz w:val="18"/>
                <w:szCs w:val="18"/>
                <w:lang w:val="en-AU"/>
              </w:rPr>
            </w:pPr>
            <w:r w:rsidRPr="00035EDE">
              <w:rPr>
                <w:rFonts w:cs="Arial"/>
                <w:b/>
                <w:sz w:val="18"/>
                <w:szCs w:val="18"/>
                <w:lang w:val="en-AU"/>
              </w:rPr>
              <w:t>Name</w:t>
            </w:r>
          </w:p>
        </w:tc>
        <w:tc>
          <w:tcPr>
            <w:tcW w:w="4678" w:type="dxa"/>
          </w:tcPr>
          <w:p w:rsidR="00FD74BD" w:rsidRPr="00035EDE" w:rsidRDefault="00FD74BD" w:rsidP="001E19CD">
            <w:pPr>
              <w:jc w:val="center"/>
              <w:rPr>
                <w:rFonts w:cs="Arial"/>
                <w:b/>
                <w:sz w:val="18"/>
                <w:szCs w:val="18"/>
                <w:lang w:val="en-AU"/>
              </w:rPr>
            </w:pPr>
            <w:r w:rsidRPr="00035EDE">
              <w:rPr>
                <w:rFonts w:cs="Arial"/>
                <w:b/>
                <w:sz w:val="18"/>
                <w:szCs w:val="18"/>
                <w:lang w:val="en-AU"/>
              </w:rPr>
              <w:t>Role</w:t>
            </w:r>
          </w:p>
        </w:tc>
      </w:tr>
      <w:tr w:rsidR="00FD74BD" w:rsidRPr="00035EDE" w:rsidTr="001E19CD">
        <w:trPr>
          <w:trHeight w:val="119"/>
        </w:trPr>
        <w:tc>
          <w:tcPr>
            <w:tcW w:w="2766" w:type="dxa"/>
          </w:tcPr>
          <w:p w:rsidR="00FD74BD" w:rsidRPr="00035EDE" w:rsidRDefault="00FD74BD" w:rsidP="00C8332B">
            <w:pPr>
              <w:jc w:val="both"/>
              <w:rPr>
                <w:rFonts w:cs="Arial"/>
                <w:sz w:val="18"/>
                <w:szCs w:val="18"/>
                <w:lang w:val="en-AU"/>
              </w:rPr>
            </w:pPr>
            <w:r>
              <w:rPr>
                <w:rFonts w:cs="Arial"/>
                <w:sz w:val="18"/>
                <w:szCs w:val="18"/>
                <w:lang w:val="en-AU"/>
              </w:rPr>
              <w:t>Anne Clarke</w:t>
            </w:r>
          </w:p>
        </w:tc>
        <w:tc>
          <w:tcPr>
            <w:tcW w:w="4678" w:type="dxa"/>
          </w:tcPr>
          <w:p w:rsidR="00FD74BD" w:rsidRPr="00035EDE" w:rsidRDefault="00FD74BD" w:rsidP="001E19CD">
            <w:pPr>
              <w:jc w:val="center"/>
              <w:rPr>
                <w:rFonts w:cs="Arial"/>
                <w:sz w:val="18"/>
                <w:szCs w:val="18"/>
                <w:lang w:val="en-AU"/>
              </w:rPr>
            </w:pPr>
            <w:r>
              <w:rPr>
                <w:rFonts w:cs="Arial"/>
                <w:sz w:val="18"/>
                <w:szCs w:val="18"/>
                <w:lang w:val="en-AU"/>
              </w:rPr>
              <w:t xml:space="preserve">WG </w:t>
            </w:r>
            <w:r w:rsidRPr="00035EDE">
              <w:rPr>
                <w:rFonts w:cs="Arial"/>
                <w:sz w:val="18"/>
                <w:szCs w:val="18"/>
                <w:lang w:val="en-AU"/>
              </w:rPr>
              <w:t>Chairperson</w:t>
            </w:r>
          </w:p>
        </w:tc>
      </w:tr>
      <w:tr w:rsidR="00FD74BD" w:rsidRPr="00035EDE" w:rsidTr="001E19CD">
        <w:tc>
          <w:tcPr>
            <w:tcW w:w="2766" w:type="dxa"/>
          </w:tcPr>
          <w:p w:rsidR="00FD74BD" w:rsidRPr="00035EDE" w:rsidRDefault="00FD74BD" w:rsidP="00E85B00">
            <w:pPr>
              <w:jc w:val="both"/>
              <w:rPr>
                <w:rFonts w:cs="Arial"/>
                <w:sz w:val="18"/>
                <w:szCs w:val="18"/>
                <w:lang w:val="en-AU"/>
              </w:rPr>
            </w:pPr>
            <w:r w:rsidRPr="00035EDE">
              <w:rPr>
                <w:rFonts w:cs="Arial"/>
                <w:sz w:val="18"/>
                <w:szCs w:val="18"/>
                <w:lang w:val="en-AU"/>
              </w:rPr>
              <w:t xml:space="preserve">Adam </w:t>
            </w:r>
            <w:proofErr w:type="spellStart"/>
            <w:r w:rsidRPr="00035EDE">
              <w:rPr>
                <w:rFonts w:cs="Arial"/>
                <w:sz w:val="18"/>
                <w:szCs w:val="18"/>
                <w:lang w:val="en-AU"/>
              </w:rPr>
              <w:t>Leatherbarrow</w:t>
            </w:r>
            <w:proofErr w:type="spellEnd"/>
          </w:p>
        </w:tc>
        <w:tc>
          <w:tcPr>
            <w:tcW w:w="4678" w:type="dxa"/>
          </w:tcPr>
          <w:p w:rsidR="00FD74BD" w:rsidRPr="00035EDE" w:rsidRDefault="00FD74BD" w:rsidP="001E19CD">
            <w:pPr>
              <w:jc w:val="center"/>
              <w:rPr>
                <w:rFonts w:cs="Arial"/>
                <w:sz w:val="18"/>
                <w:szCs w:val="18"/>
                <w:lang w:val="en-AU"/>
              </w:rPr>
            </w:pPr>
            <w:r w:rsidRPr="00035EDE">
              <w:rPr>
                <w:rFonts w:cs="Arial"/>
                <w:sz w:val="18"/>
                <w:szCs w:val="18"/>
                <w:lang w:val="en-AU"/>
              </w:rPr>
              <w:t>AFMA</w:t>
            </w:r>
            <w:r>
              <w:rPr>
                <w:rFonts w:cs="Arial"/>
                <w:sz w:val="18"/>
                <w:szCs w:val="18"/>
                <w:lang w:val="en-AU"/>
              </w:rPr>
              <w:t xml:space="preserve"> </w:t>
            </w:r>
            <w:r w:rsidRPr="00035EDE">
              <w:rPr>
                <w:rFonts w:cs="Arial"/>
                <w:sz w:val="18"/>
                <w:szCs w:val="18"/>
                <w:lang w:val="en-AU"/>
              </w:rPr>
              <w:t>Executive Officer</w:t>
            </w:r>
          </w:p>
        </w:tc>
      </w:tr>
      <w:tr w:rsidR="00FD74BD" w:rsidRPr="00035EDE" w:rsidTr="001E19CD">
        <w:tc>
          <w:tcPr>
            <w:tcW w:w="2766" w:type="dxa"/>
          </w:tcPr>
          <w:p w:rsidR="00FD74BD" w:rsidRPr="00035EDE" w:rsidRDefault="00FD74BD" w:rsidP="00E85B00">
            <w:pPr>
              <w:jc w:val="both"/>
              <w:rPr>
                <w:rFonts w:cs="Arial"/>
                <w:sz w:val="18"/>
                <w:szCs w:val="18"/>
                <w:lang w:val="en-AU"/>
              </w:rPr>
            </w:pPr>
            <w:r>
              <w:rPr>
                <w:rFonts w:cs="Arial"/>
                <w:sz w:val="18"/>
                <w:szCs w:val="18"/>
                <w:lang w:val="en-AU"/>
              </w:rPr>
              <w:t>Darren Dennis</w:t>
            </w:r>
          </w:p>
        </w:tc>
        <w:tc>
          <w:tcPr>
            <w:tcW w:w="4678" w:type="dxa"/>
          </w:tcPr>
          <w:p w:rsidR="00FD74BD" w:rsidRPr="00035EDE" w:rsidRDefault="00FD74BD" w:rsidP="001E19CD">
            <w:pPr>
              <w:jc w:val="center"/>
              <w:rPr>
                <w:rFonts w:cs="Arial"/>
                <w:sz w:val="18"/>
                <w:szCs w:val="18"/>
                <w:lang w:val="en-AU"/>
              </w:rPr>
            </w:pPr>
            <w:r>
              <w:rPr>
                <w:rFonts w:cs="Arial"/>
                <w:sz w:val="18"/>
                <w:szCs w:val="18"/>
                <w:lang w:val="en-AU"/>
              </w:rPr>
              <w:t>Scientific member</w:t>
            </w:r>
          </w:p>
        </w:tc>
      </w:tr>
      <w:tr w:rsidR="00FD74BD" w:rsidRPr="00035EDE" w:rsidTr="001E19CD">
        <w:tc>
          <w:tcPr>
            <w:tcW w:w="2766" w:type="dxa"/>
          </w:tcPr>
          <w:p w:rsidR="00FD74BD" w:rsidRPr="00035EDE" w:rsidRDefault="00FD74BD" w:rsidP="00C8332B">
            <w:pPr>
              <w:jc w:val="both"/>
              <w:rPr>
                <w:rFonts w:cs="Arial"/>
                <w:sz w:val="18"/>
                <w:szCs w:val="18"/>
                <w:lang w:val="en-AU"/>
              </w:rPr>
            </w:pPr>
            <w:r w:rsidRPr="00035EDE">
              <w:rPr>
                <w:rFonts w:cs="Arial"/>
                <w:sz w:val="18"/>
                <w:szCs w:val="18"/>
                <w:lang w:val="en-AU"/>
              </w:rPr>
              <w:t>Shane Fava</w:t>
            </w:r>
          </w:p>
        </w:tc>
        <w:tc>
          <w:tcPr>
            <w:tcW w:w="4678" w:type="dxa"/>
          </w:tcPr>
          <w:p w:rsidR="00FD74BD" w:rsidRPr="00035EDE" w:rsidRDefault="00FD74BD" w:rsidP="001E19CD">
            <w:pPr>
              <w:jc w:val="center"/>
              <w:rPr>
                <w:rFonts w:cs="Arial"/>
                <w:sz w:val="18"/>
                <w:szCs w:val="18"/>
                <w:lang w:val="en-AU"/>
              </w:rPr>
            </w:pPr>
            <w:r w:rsidRPr="00035EDE">
              <w:rPr>
                <w:rFonts w:cs="Arial"/>
                <w:sz w:val="18"/>
                <w:szCs w:val="18"/>
                <w:lang w:val="en-AU"/>
              </w:rPr>
              <w:t>AFMA</w:t>
            </w:r>
            <w:r>
              <w:rPr>
                <w:rFonts w:cs="Arial"/>
                <w:sz w:val="18"/>
                <w:szCs w:val="18"/>
                <w:lang w:val="en-AU"/>
              </w:rPr>
              <w:t xml:space="preserve"> representative</w:t>
            </w:r>
          </w:p>
        </w:tc>
      </w:tr>
      <w:tr w:rsidR="00FD74BD" w:rsidRPr="00035EDE" w:rsidTr="001E19CD">
        <w:tc>
          <w:tcPr>
            <w:tcW w:w="2766" w:type="dxa"/>
          </w:tcPr>
          <w:p w:rsidR="00FD74BD" w:rsidRPr="00035EDE" w:rsidRDefault="00FD74BD" w:rsidP="00E85B00">
            <w:pPr>
              <w:jc w:val="both"/>
              <w:rPr>
                <w:rFonts w:cs="Arial"/>
                <w:sz w:val="18"/>
                <w:szCs w:val="18"/>
                <w:lang w:val="en-AU"/>
              </w:rPr>
            </w:pPr>
            <w:r w:rsidRPr="00035EDE">
              <w:rPr>
                <w:rFonts w:cs="Arial"/>
                <w:sz w:val="18"/>
                <w:szCs w:val="18"/>
                <w:lang w:val="en-AU"/>
              </w:rPr>
              <w:t>Ian Jacobson</w:t>
            </w:r>
          </w:p>
        </w:tc>
        <w:tc>
          <w:tcPr>
            <w:tcW w:w="4678" w:type="dxa"/>
          </w:tcPr>
          <w:p w:rsidR="00FD74BD" w:rsidRPr="00035EDE" w:rsidRDefault="00FD74BD" w:rsidP="001E19CD">
            <w:pPr>
              <w:jc w:val="center"/>
              <w:rPr>
                <w:rFonts w:cs="Arial"/>
                <w:sz w:val="18"/>
                <w:szCs w:val="18"/>
                <w:lang w:val="en-AU"/>
              </w:rPr>
            </w:pPr>
            <w:r w:rsidRPr="00035EDE">
              <w:rPr>
                <w:rFonts w:cs="Arial"/>
                <w:sz w:val="18"/>
                <w:szCs w:val="18"/>
                <w:lang w:val="en-AU"/>
              </w:rPr>
              <w:t>QDAFF</w:t>
            </w:r>
            <w:r>
              <w:rPr>
                <w:rFonts w:cs="Arial"/>
                <w:sz w:val="18"/>
                <w:szCs w:val="18"/>
                <w:lang w:val="en-AU"/>
              </w:rPr>
              <w:t xml:space="preserve"> representative</w:t>
            </w:r>
          </w:p>
        </w:tc>
        <w:bookmarkStart w:id="0" w:name="_GoBack"/>
        <w:bookmarkEnd w:id="0"/>
      </w:tr>
      <w:tr w:rsidR="00FD74BD" w:rsidRPr="00035EDE" w:rsidTr="001E19CD">
        <w:tc>
          <w:tcPr>
            <w:tcW w:w="2766" w:type="dxa"/>
          </w:tcPr>
          <w:p w:rsidR="00FD74BD" w:rsidRPr="00035EDE" w:rsidRDefault="00FD74BD" w:rsidP="00E85B00">
            <w:pPr>
              <w:jc w:val="both"/>
              <w:rPr>
                <w:rFonts w:cs="Arial"/>
                <w:sz w:val="18"/>
                <w:szCs w:val="18"/>
                <w:lang w:val="en-AU"/>
              </w:rPr>
            </w:pPr>
            <w:r>
              <w:rPr>
                <w:rFonts w:cs="Arial"/>
                <w:sz w:val="18"/>
                <w:szCs w:val="18"/>
                <w:lang w:val="en-AU"/>
              </w:rPr>
              <w:t>John Adams</w:t>
            </w:r>
          </w:p>
        </w:tc>
        <w:tc>
          <w:tcPr>
            <w:tcW w:w="4678" w:type="dxa"/>
          </w:tcPr>
          <w:p w:rsidR="00FD74BD" w:rsidRPr="00035EDE" w:rsidRDefault="00FD74BD" w:rsidP="0023019C">
            <w:pPr>
              <w:jc w:val="center"/>
              <w:rPr>
                <w:rFonts w:cs="Arial"/>
                <w:sz w:val="18"/>
                <w:szCs w:val="18"/>
                <w:lang w:val="en-AU"/>
              </w:rPr>
            </w:pPr>
            <w:r w:rsidRPr="00035EDE">
              <w:rPr>
                <w:rFonts w:cs="Arial"/>
                <w:sz w:val="18"/>
                <w:szCs w:val="18"/>
                <w:lang w:val="en-AU"/>
              </w:rPr>
              <w:t>TSRA</w:t>
            </w:r>
            <w:r>
              <w:rPr>
                <w:rFonts w:cs="Arial"/>
                <w:sz w:val="18"/>
                <w:szCs w:val="18"/>
                <w:lang w:val="en-AU"/>
              </w:rPr>
              <w:t xml:space="preserve"> support member</w:t>
            </w:r>
          </w:p>
        </w:tc>
      </w:tr>
      <w:tr w:rsidR="00FD74BD" w:rsidRPr="00035EDE" w:rsidTr="001E19CD">
        <w:tc>
          <w:tcPr>
            <w:tcW w:w="2766" w:type="dxa"/>
          </w:tcPr>
          <w:p w:rsidR="00FD74BD" w:rsidRPr="00035EDE" w:rsidRDefault="00FD74BD" w:rsidP="00E85B00">
            <w:pPr>
              <w:jc w:val="both"/>
              <w:rPr>
                <w:rFonts w:cs="Arial"/>
                <w:sz w:val="18"/>
                <w:szCs w:val="18"/>
                <w:lang w:val="en-AU"/>
              </w:rPr>
            </w:pPr>
            <w:r>
              <w:rPr>
                <w:rFonts w:cs="Arial"/>
                <w:sz w:val="18"/>
                <w:szCs w:val="18"/>
                <w:lang w:val="en-AU"/>
              </w:rPr>
              <w:t>Raymond Moore</w:t>
            </w:r>
          </w:p>
        </w:tc>
        <w:tc>
          <w:tcPr>
            <w:tcW w:w="4678" w:type="dxa"/>
          </w:tcPr>
          <w:p w:rsidR="00FD74BD" w:rsidRPr="00035EDE" w:rsidRDefault="00FD74BD" w:rsidP="001E19CD">
            <w:pPr>
              <w:jc w:val="center"/>
              <w:rPr>
                <w:rFonts w:cs="Arial"/>
                <w:sz w:val="18"/>
                <w:szCs w:val="18"/>
                <w:lang w:val="en-AU"/>
              </w:rPr>
            </w:pPr>
            <w:r>
              <w:rPr>
                <w:rFonts w:cs="Arial"/>
                <w:sz w:val="18"/>
                <w:szCs w:val="18"/>
                <w:lang w:val="en-AU"/>
              </w:rPr>
              <w:t>TVH Industry Member</w:t>
            </w:r>
          </w:p>
        </w:tc>
      </w:tr>
      <w:tr w:rsidR="00FD74BD" w:rsidRPr="00035EDE" w:rsidTr="001E19CD">
        <w:tc>
          <w:tcPr>
            <w:tcW w:w="2766" w:type="dxa"/>
          </w:tcPr>
          <w:p w:rsidR="00FD74BD" w:rsidRPr="00035EDE" w:rsidRDefault="00FD74BD" w:rsidP="00E85B00">
            <w:pPr>
              <w:jc w:val="both"/>
              <w:rPr>
                <w:rFonts w:cs="Arial"/>
                <w:sz w:val="18"/>
                <w:szCs w:val="18"/>
                <w:lang w:val="en-AU"/>
              </w:rPr>
            </w:pPr>
            <w:r>
              <w:rPr>
                <w:rFonts w:cs="Arial"/>
                <w:sz w:val="18"/>
                <w:szCs w:val="18"/>
                <w:lang w:val="en-AU"/>
              </w:rPr>
              <w:t>Luke Dillon</w:t>
            </w:r>
          </w:p>
        </w:tc>
        <w:tc>
          <w:tcPr>
            <w:tcW w:w="4678" w:type="dxa"/>
          </w:tcPr>
          <w:p w:rsidR="00FD74BD" w:rsidRPr="00035EDE" w:rsidRDefault="00FD74BD" w:rsidP="001E19CD">
            <w:pPr>
              <w:jc w:val="center"/>
              <w:rPr>
                <w:rFonts w:cs="Arial"/>
                <w:sz w:val="18"/>
                <w:szCs w:val="18"/>
                <w:lang w:val="en-AU"/>
              </w:rPr>
            </w:pPr>
            <w:r>
              <w:rPr>
                <w:rFonts w:cs="Arial"/>
                <w:sz w:val="18"/>
                <w:szCs w:val="18"/>
                <w:lang w:val="en-AU"/>
              </w:rPr>
              <w:t>TVH Industry Member</w:t>
            </w:r>
          </w:p>
        </w:tc>
      </w:tr>
      <w:tr w:rsidR="00FD74BD" w:rsidRPr="00035EDE" w:rsidTr="001E19CD">
        <w:tc>
          <w:tcPr>
            <w:tcW w:w="2766" w:type="dxa"/>
          </w:tcPr>
          <w:p w:rsidR="00FD74BD" w:rsidRPr="00035EDE" w:rsidRDefault="00FD74BD" w:rsidP="00D1410A">
            <w:pPr>
              <w:jc w:val="both"/>
              <w:rPr>
                <w:rFonts w:cs="Arial"/>
                <w:sz w:val="18"/>
                <w:szCs w:val="18"/>
                <w:lang w:val="en-AU"/>
              </w:rPr>
            </w:pPr>
            <w:r>
              <w:rPr>
                <w:rFonts w:cs="Arial"/>
                <w:sz w:val="18"/>
                <w:szCs w:val="18"/>
                <w:lang w:val="en-AU"/>
              </w:rPr>
              <w:t>Mark Dean</w:t>
            </w:r>
          </w:p>
        </w:tc>
        <w:tc>
          <w:tcPr>
            <w:tcW w:w="4678" w:type="dxa"/>
          </w:tcPr>
          <w:p w:rsidR="00FD74BD" w:rsidRPr="00D1410A" w:rsidRDefault="00FD74BD" w:rsidP="001E19CD">
            <w:pPr>
              <w:jc w:val="center"/>
              <w:rPr>
                <w:rFonts w:cs="Arial"/>
                <w:sz w:val="18"/>
                <w:szCs w:val="18"/>
                <w:lang w:val="en-AU"/>
              </w:rPr>
            </w:pPr>
            <w:r>
              <w:rPr>
                <w:rFonts w:cs="Arial"/>
                <w:sz w:val="18"/>
                <w:szCs w:val="18"/>
                <w:lang w:val="en-AU"/>
              </w:rPr>
              <w:t>TVH Industry Member</w:t>
            </w:r>
          </w:p>
        </w:tc>
      </w:tr>
      <w:tr w:rsidR="00FD74BD" w:rsidRPr="00035EDE" w:rsidTr="001E19CD">
        <w:tc>
          <w:tcPr>
            <w:tcW w:w="2766" w:type="dxa"/>
          </w:tcPr>
          <w:p w:rsidR="00FD74BD" w:rsidRDefault="00FD74BD" w:rsidP="00D1410A">
            <w:pPr>
              <w:jc w:val="both"/>
              <w:rPr>
                <w:rFonts w:cs="Arial"/>
                <w:sz w:val="18"/>
                <w:szCs w:val="18"/>
                <w:lang w:val="en-AU"/>
              </w:rPr>
            </w:pPr>
            <w:r>
              <w:rPr>
                <w:rFonts w:cs="Arial"/>
                <w:sz w:val="18"/>
                <w:szCs w:val="18"/>
                <w:lang w:val="en-AU"/>
              </w:rPr>
              <w:t>Ned Larry</w:t>
            </w:r>
          </w:p>
        </w:tc>
        <w:tc>
          <w:tcPr>
            <w:tcW w:w="4678" w:type="dxa"/>
          </w:tcPr>
          <w:p w:rsidR="00FD74BD" w:rsidRDefault="00FD74BD" w:rsidP="0023019C">
            <w:pPr>
              <w:jc w:val="center"/>
              <w:rPr>
                <w:rFonts w:cs="Arial"/>
                <w:sz w:val="18"/>
                <w:szCs w:val="18"/>
                <w:lang w:val="en-AU"/>
              </w:rPr>
            </w:pPr>
            <w:r>
              <w:rPr>
                <w:rFonts w:cs="Arial"/>
                <w:sz w:val="18"/>
                <w:szCs w:val="18"/>
                <w:lang w:val="en-AU"/>
              </w:rPr>
              <w:t>Traditional inhabitant member</w:t>
            </w:r>
          </w:p>
        </w:tc>
      </w:tr>
      <w:tr w:rsidR="00FD74BD" w:rsidRPr="00035EDE" w:rsidTr="001E19CD">
        <w:tc>
          <w:tcPr>
            <w:tcW w:w="2766" w:type="dxa"/>
          </w:tcPr>
          <w:p w:rsidR="00FD74BD" w:rsidRPr="00035EDE" w:rsidRDefault="00FD74BD" w:rsidP="00D1410A">
            <w:pPr>
              <w:jc w:val="both"/>
              <w:rPr>
                <w:rFonts w:cs="Arial"/>
                <w:sz w:val="18"/>
                <w:szCs w:val="18"/>
                <w:lang w:val="en-AU"/>
              </w:rPr>
            </w:pPr>
            <w:proofErr w:type="spellStart"/>
            <w:r>
              <w:rPr>
                <w:rFonts w:cs="Arial"/>
                <w:sz w:val="18"/>
                <w:szCs w:val="18"/>
                <w:lang w:val="en-AU"/>
              </w:rPr>
              <w:t>Kiwat</w:t>
            </w:r>
            <w:proofErr w:type="spellEnd"/>
            <w:r>
              <w:rPr>
                <w:rFonts w:cs="Arial"/>
                <w:sz w:val="18"/>
                <w:szCs w:val="18"/>
                <w:lang w:val="en-AU"/>
              </w:rPr>
              <w:t xml:space="preserve"> </w:t>
            </w:r>
            <w:proofErr w:type="spellStart"/>
            <w:r>
              <w:rPr>
                <w:rFonts w:cs="Arial"/>
                <w:sz w:val="18"/>
                <w:szCs w:val="18"/>
                <w:lang w:val="en-AU"/>
              </w:rPr>
              <w:t>Lui</w:t>
            </w:r>
            <w:proofErr w:type="spellEnd"/>
          </w:p>
        </w:tc>
        <w:tc>
          <w:tcPr>
            <w:tcW w:w="4678" w:type="dxa"/>
          </w:tcPr>
          <w:p w:rsidR="00FD74BD" w:rsidRPr="00D1410A" w:rsidRDefault="00FD74BD" w:rsidP="001E19CD">
            <w:pPr>
              <w:jc w:val="center"/>
              <w:rPr>
                <w:rFonts w:cs="Arial"/>
                <w:sz w:val="18"/>
                <w:szCs w:val="18"/>
                <w:lang w:val="en-AU"/>
              </w:rPr>
            </w:pPr>
            <w:r>
              <w:rPr>
                <w:rFonts w:cs="Arial"/>
                <w:sz w:val="18"/>
                <w:szCs w:val="18"/>
                <w:lang w:val="en-AU"/>
              </w:rPr>
              <w:t>Traditional inhabitant member (TSRA Board Member)</w:t>
            </w:r>
          </w:p>
        </w:tc>
      </w:tr>
      <w:tr w:rsidR="00FD74BD" w:rsidRPr="00035EDE" w:rsidTr="001E19CD">
        <w:tc>
          <w:tcPr>
            <w:tcW w:w="2766" w:type="dxa"/>
          </w:tcPr>
          <w:p w:rsidR="00FD74BD" w:rsidRPr="00035EDE" w:rsidRDefault="00FD74BD" w:rsidP="00D1410A">
            <w:pPr>
              <w:jc w:val="both"/>
              <w:rPr>
                <w:rFonts w:cs="Arial"/>
                <w:sz w:val="18"/>
                <w:szCs w:val="18"/>
                <w:lang w:val="en-AU"/>
              </w:rPr>
            </w:pPr>
            <w:proofErr w:type="spellStart"/>
            <w:r>
              <w:rPr>
                <w:rFonts w:cs="Arial"/>
                <w:sz w:val="18"/>
                <w:szCs w:val="18"/>
                <w:lang w:val="en-AU"/>
              </w:rPr>
              <w:t>Romina</w:t>
            </w:r>
            <w:proofErr w:type="spellEnd"/>
            <w:r>
              <w:rPr>
                <w:rFonts w:cs="Arial"/>
                <w:sz w:val="18"/>
                <w:szCs w:val="18"/>
                <w:lang w:val="en-AU"/>
              </w:rPr>
              <w:t xml:space="preserve"> </w:t>
            </w:r>
            <w:proofErr w:type="spellStart"/>
            <w:r>
              <w:rPr>
                <w:rFonts w:cs="Arial"/>
                <w:sz w:val="18"/>
                <w:szCs w:val="18"/>
                <w:lang w:val="en-AU"/>
              </w:rPr>
              <w:t>Fujii</w:t>
            </w:r>
            <w:proofErr w:type="spellEnd"/>
          </w:p>
        </w:tc>
        <w:tc>
          <w:tcPr>
            <w:tcW w:w="4678" w:type="dxa"/>
          </w:tcPr>
          <w:p w:rsidR="00FD74BD" w:rsidRPr="00D1410A" w:rsidRDefault="00FD74BD" w:rsidP="0023019C">
            <w:pPr>
              <w:jc w:val="center"/>
              <w:rPr>
                <w:rFonts w:cs="Arial"/>
                <w:sz w:val="18"/>
                <w:szCs w:val="18"/>
                <w:lang w:val="en-AU"/>
              </w:rPr>
            </w:pPr>
            <w:r>
              <w:rPr>
                <w:rFonts w:cs="Arial"/>
                <w:sz w:val="18"/>
                <w:szCs w:val="18"/>
                <w:lang w:val="en-AU"/>
              </w:rPr>
              <w:t>Traditional inhabitant member (TSRA Board Member)</w:t>
            </w:r>
          </w:p>
        </w:tc>
      </w:tr>
      <w:tr w:rsidR="00FD74BD" w:rsidRPr="00035EDE" w:rsidTr="001E19CD">
        <w:tc>
          <w:tcPr>
            <w:tcW w:w="2766" w:type="dxa"/>
          </w:tcPr>
          <w:p w:rsidR="00FD74BD" w:rsidRPr="00035EDE" w:rsidRDefault="00FD74BD" w:rsidP="00D1410A">
            <w:pPr>
              <w:jc w:val="both"/>
              <w:rPr>
                <w:rFonts w:cs="Arial"/>
                <w:sz w:val="18"/>
                <w:szCs w:val="18"/>
                <w:lang w:val="en-AU"/>
              </w:rPr>
            </w:pPr>
            <w:r>
              <w:rPr>
                <w:rFonts w:cs="Arial"/>
                <w:sz w:val="18"/>
                <w:szCs w:val="18"/>
                <w:lang w:val="en-AU"/>
              </w:rPr>
              <w:t>Mario Sabatino</w:t>
            </w:r>
          </w:p>
        </w:tc>
        <w:tc>
          <w:tcPr>
            <w:tcW w:w="4678" w:type="dxa"/>
          </w:tcPr>
          <w:p w:rsidR="00FD74BD" w:rsidRPr="00D1410A" w:rsidRDefault="00FD74BD" w:rsidP="001E19CD">
            <w:pPr>
              <w:jc w:val="center"/>
              <w:rPr>
                <w:rFonts w:cs="Arial"/>
                <w:sz w:val="18"/>
                <w:szCs w:val="18"/>
                <w:lang w:val="en-AU"/>
              </w:rPr>
            </w:pPr>
            <w:r>
              <w:rPr>
                <w:rFonts w:cs="Arial"/>
                <w:sz w:val="18"/>
                <w:szCs w:val="18"/>
                <w:lang w:val="en-AU"/>
              </w:rPr>
              <w:t>Traditional inhabitant member (TSRA Board Member)</w:t>
            </w:r>
          </w:p>
        </w:tc>
      </w:tr>
      <w:tr w:rsidR="00FD74BD" w:rsidRPr="00035EDE" w:rsidTr="001E19CD">
        <w:tc>
          <w:tcPr>
            <w:tcW w:w="2766" w:type="dxa"/>
          </w:tcPr>
          <w:p w:rsidR="00FD74BD" w:rsidRPr="00035EDE" w:rsidRDefault="00FD74BD" w:rsidP="00D1410A">
            <w:pPr>
              <w:jc w:val="both"/>
              <w:rPr>
                <w:rFonts w:cs="Arial"/>
                <w:sz w:val="18"/>
                <w:szCs w:val="18"/>
                <w:lang w:val="en-AU"/>
              </w:rPr>
            </w:pPr>
            <w:r>
              <w:rPr>
                <w:rFonts w:cs="Arial"/>
                <w:sz w:val="18"/>
                <w:szCs w:val="18"/>
                <w:lang w:val="en-AU"/>
              </w:rPr>
              <w:t>Kenny Bedford</w:t>
            </w:r>
          </w:p>
        </w:tc>
        <w:tc>
          <w:tcPr>
            <w:tcW w:w="4678" w:type="dxa"/>
          </w:tcPr>
          <w:p w:rsidR="00FD74BD" w:rsidRPr="00D1410A" w:rsidRDefault="00FD74BD" w:rsidP="001E19CD">
            <w:pPr>
              <w:jc w:val="center"/>
              <w:rPr>
                <w:rFonts w:cs="Arial"/>
                <w:sz w:val="18"/>
                <w:szCs w:val="18"/>
                <w:lang w:val="en-AU"/>
              </w:rPr>
            </w:pPr>
            <w:r>
              <w:rPr>
                <w:rFonts w:cs="Arial"/>
                <w:sz w:val="18"/>
                <w:szCs w:val="18"/>
                <w:lang w:val="en-AU"/>
              </w:rPr>
              <w:t>Traditional inhabitant member (TSRA Fisheries Portfolio Member)</w:t>
            </w:r>
          </w:p>
        </w:tc>
      </w:tr>
      <w:tr w:rsidR="00FD74BD" w:rsidRPr="00035EDE" w:rsidTr="001E19CD">
        <w:tc>
          <w:tcPr>
            <w:tcW w:w="2766" w:type="dxa"/>
          </w:tcPr>
          <w:p w:rsidR="00FD74BD" w:rsidRPr="00035EDE" w:rsidRDefault="00FD74BD" w:rsidP="005567A8">
            <w:pPr>
              <w:jc w:val="both"/>
              <w:rPr>
                <w:rFonts w:cs="Arial"/>
                <w:sz w:val="18"/>
                <w:szCs w:val="18"/>
                <w:lang w:val="en-AU"/>
              </w:rPr>
            </w:pPr>
            <w:proofErr w:type="spellStart"/>
            <w:r>
              <w:rPr>
                <w:rFonts w:cs="Arial"/>
                <w:sz w:val="18"/>
                <w:szCs w:val="18"/>
                <w:lang w:val="en-AU"/>
              </w:rPr>
              <w:t>Maluwap</w:t>
            </w:r>
            <w:proofErr w:type="spellEnd"/>
            <w:r>
              <w:rPr>
                <w:rFonts w:cs="Arial"/>
                <w:sz w:val="18"/>
                <w:szCs w:val="18"/>
                <w:lang w:val="en-AU"/>
              </w:rPr>
              <w:t xml:space="preserve"> Nona</w:t>
            </w:r>
          </w:p>
        </w:tc>
        <w:tc>
          <w:tcPr>
            <w:tcW w:w="4678" w:type="dxa"/>
          </w:tcPr>
          <w:p w:rsidR="00FD74BD" w:rsidRDefault="00FD74BD" w:rsidP="001E19CD">
            <w:pPr>
              <w:jc w:val="center"/>
              <w:rPr>
                <w:rFonts w:cs="Arial"/>
                <w:sz w:val="18"/>
                <w:szCs w:val="18"/>
                <w:lang w:val="en-AU"/>
              </w:rPr>
            </w:pPr>
            <w:r>
              <w:rPr>
                <w:rFonts w:cs="Arial"/>
                <w:sz w:val="18"/>
                <w:szCs w:val="18"/>
                <w:lang w:val="en-AU"/>
              </w:rPr>
              <w:t>Traditional inhabitant member (TSRA Native Title Portfolio Member)</w:t>
            </w:r>
          </w:p>
          <w:p w:rsidR="00FD74BD" w:rsidRPr="00D1410A" w:rsidRDefault="00FD74BD" w:rsidP="001E19CD">
            <w:pPr>
              <w:jc w:val="center"/>
              <w:rPr>
                <w:rFonts w:cs="Arial"/>
                <w:sz w:val="18"/>
                <w:szCs w:val="18"/>
                <w:lang w:val="en-AU"/>
              </w:rPr>
            </w:pPr>
            <w:r>
              <w:rPr>
                <w:rFonts w:cs="Arial"/>
                <w:sz w:val="18"/>
                <w:szCs w:val="18"/>
                <w:lang w:val="en-AU"/>
              </w:rPr>
              <w:t>(left at 9.30am on day 2)</w:t>
            </w:r>
          </w:p>
        </w:tc>
      </w:tr>
      <w:tr w:rsidR="00FD74BD" w:rsidRPr="00035EDE" w:rsidTr="001E19CD">
        <w:tc>
          <w:tcPr>
            <w:tcW w:w="2766" w:type="dxa"/>
          </w:tcPr>
          <w:p w:rsidR="00FD74BD" w:rsidRPr="00035EDE" w:rsidRDefault="00FD74BD" w:rsidP="00D1410A">
            <w:pPr>
              <w:jc w:val="both"/>
              <w:rPr>
                <w:rFonts w:cs="Arial"/>
                <w:sz w:val="18"/>
                <w:szCs w:val="18"/>
                <w:lang w:val="en-AU"/>
              </w:rPr>
            </w:pPr>
            <w:r>
              <w:rPr>
                <w:rFonts w:cs="Arial"/>
                <w:sz w:val="18"/>
                <w:szCs w:val="18"/>
                <w:lang w:val="en-AU"/>
              </w:rPr>
              <w:t>Charles David</w:t>
            </w:r>
          </w:p>
        </w:tc>
        <w:tc>
          <w:tcPr>
            <w:tcW w:w="4678" w:type="dxa"/>
          </w:tcPr>
          <w:p w:rsidR="00FD74BD" w:rsidRDefault="00FD74BD" w:rsidP="001E19CD">
            <w:pPr>
              <w:jc w:val="center"/>
              <w:rPr>
                <w:rFonts w:cs="Arial"/>
                <w:sz w:val="18"/>
                <w:szCs w:val="18"/>
                <w:lang w:val="en-AU"/>
              </w:rPr>
            </w:pPr>
            <w:r w:rsidRPr="00D1410A">
              <w:rPr>
                <w:rFonts w:cs="Arial"/>
                <w:sz w:val="18"/>
                <w:szCs w:val="18"/>
                <w:lang w:val="en-AU"/>
              </w:rPr>
              <w:t>Observer</w:t>
            </w:r>
          </w:p>
          <w:p w:rsidR="00FD74BD" w:rsidRPr="00D1410A" w:rsidRDefault="00FD74BD" w:rsidP="001E19CD">
            <w:pPr>
              <w:jc w:val="center"/>
              <w:rPr>
                <w:rFonts w:cs="Arial"/>
                <w:sz w:val="18"/>
                <w:szCs w:val="18"/>
                <w:lang w:val="en-AU"/>
              </w:rPr>
            </w:pPr>
            <w:r>
              <w:rPr>
                <w:rFonts w:cs="Arial"/>
                <w:sz w:val="18"/>
                <w:szCs w:val="18"/>
                <w:lang w:val="en-AU"/>
              </w:rPr>
              <w:t>(left at 9.30am on day 2)</w:t>
            </w:r>
          </w:p>
        </w:tc>
      </w:tr>
      <w:tr w:rsidR="00FD74BD" w:rsidRPr="00035EDE" w:rsidTr="001E19CD">
        <w:tc>
          <w:tcPr>
            <w:tcW w:w="2766" w:type="dxa"/>
          </w:tcPr>
          <w:p w:rsidR="00FD74BD" w:rsidRPr="00035EDE" w:rsidRDefault="00FD74BD" w:rsidP="00D1410A">
            <w:pPr>
              <w:jc w:val="both"/>
              <w:rPr>
                <w:rFonts w:cs="Arial"/>
                <w:sz w:val="18"/>
                <w:szCs w:val="18"/>
                <w:lang w:val="en-AU"/>
              </w:rPr>
            </w:pPr>
          </w:p>
        </w:tc>
        <w:tc>
          <w:tcPr>
            <w:tcW w:w="4678" w:type="dxa"/>
          </w:tcPr>
          <w:p w:rsidR="00FD74BD" w:rsidRPr="00D1410A" w:rsidRDefault="00FD74BD" w:rsidP="001E19CD">
            <w:pPr>
              <w:jc w:val="center"/>
              <w:rPr>
                <w:rFonts w:cs="Arial"/>
                <w:sz w:val="18"/>
                <w:szCs w:val="18"/>
                <w:lang w:val="en-AU"/>
              </w:rPr>
            </w:pPr>
          </w:p>
        </w:tc>
      </w:tr>
      <w:tr w:rsidR="00FD74BD" w:rsidRPr="00035EDE" w:rsidTr="001E19CD">
        <w:tc>
          <w:tcPr>
            <w:tcW w:w="2766" w:type="dxa"/>
          </w:tcPr>
          <w:p w:rsidR="00FD74BD" w:rsidRPr="00035EDE" w:rsidRDefault="00FD74BD" w:rsidP="00D1410A">
            <w:pPr>
              <w:jc w:val="both"/>
              <w:rPr>
                <w:rFonts w:cs="Arial"/>
                <w:sz w:val="18"/>
                <w:szCs w:val="18"/>
                <w:lang w:val="en-AU"/>
              </w:rPr>
            </w:pPr>
            <w:r>
              <w:rPr>
                <w:rFonts w:cs="Arial"/>
                <w:sz w:val="18"/>
                <w:szCs w:val="18"/>
                <w:lang w:val="en-AU"/>
              </w:rPr>
              <w:t>Neville Nakata</w:t>
            </w:r>
          </w:p>
        </w:tc>
        <w:tc>
          <w:tcPr>
            <w:tcW w:w="4678" w:type="dxa"/>
          </w:tcPr>
          <w:p w:rsidR="00FD74BD" w:rsidRPr="00D1410A" w:rsidRDefault="00FD74BD" w:rsidP="001E19CD">
            <w:pPr>
              <w:jc w:val="center"/>
              <w:rPr>
                <w:rFonts w:cs="Arial"/>
                <w:sz w:val="18"/>
                <w:szCs w:val="18"/>
                <w:lang w:val="en-AU"/>
              </w:rPr>
            </w:pPr>
            <w:r w:rsidRPr="00D1410A">
              <w:rPr>
                <w:rFonts w:cs="Arial"/>
                <w:sz w:val="18"/>
                <w:szCs w:val="18"/>
                <w:lang w:val="en-AU"/>
              </w:rPr>
              <w:t>Observer</w:t>
            </w:r>
          </w:p>
        </w:tc>
      </w:tr>
      <w:tr w:rsidR="00FD74BD" w:rsidRPr="00035EDE" w:rsidTr="001E19CD">
        <w:tc>
          <w:tcPr>
            <w:tcW w:w="2766" w:type="dxa"/>
          </w:tcPr>
          <w:p w:rsidR="00FD74BD" w:rsidRPr="00035EDE" w:rsidRDefault="00FD74BD" w:rsidP="00D1410A">
            <w:pPr>
              <w:jc w:val="both"/>
              <w:rPr>
                <w:rFonts w:cs="Arial"/>
                <w:sz w:val="18"/>
                <w:szCs w:val="18"/>
                <w:lang w:val="en-AU"/>
              </w:rPr>
            </w:pPr>
            <w:r>
              <w:rPr>
                <w:rFonts w:cs="Arial"/>
                <w:sz w:val="18"/>
                <w:szCs w:val="18"/>
                <w:lang w:val="en-AU"/>
              </w:rPr>
              <w:t xml:space="preserve">Geoff </w:t>
            </w:r>
            <w:proofErr w:type="spellStart"/>
            <w:r>
              <w:rPr>
                <w:rFonts w:cs="Arial"/>
                <w:sz w:val="18"/>
                <w:szCs w:val="18"/>
                <w:lang w:val="en-AU"/>
              </w:rPr>
              <w:t>Mckenzie</w:t>
            </w:r>
            <w:proofErr w:type="spellEnd"/>
          </w:p>
        </w:tc>
        <w:tc>
          <w:tcPr>
            <w:tcW w:w="4678" w:type="dxa"/>
          </w:tcPr>
          <w:p w:rsidR="00FD74BD" w:rsidRDefault="00FD74BD" w:rsidP="001E19CD">
            <w:pPr>
              <w:jc w:val="center"/>
              <w:rPr>
                <w:rFonts w:cs="Arial"/>
                <w:sz w:val="18"/>
                <w:szCs w:val="18"/>
                <w:lang w:val="en-AU"/>
              </w:rPr>
            </w:pPr>
            <w:r w:rsidRPr="00D1410A">
              <w:rPr>
                <w:rFonts w:cs="Arial"/>
                <w:sz w:val="18"/>
                <w:szCs w:val="18"/>
                <w:lang w:val="en-AU"/>
              </w:rPr>
              <w:t>Observer</w:t>
            </w:r>
          </w:p>
          <w:p w:rsidR="00FD74BD" w:rsidRPr="00D1410A" w:rsidRDefault="00FD74BD" w:rsidP="001E19CD">
            <w:pPr>
              <w:jc w:val="center"/>
              <w:rPr>
                <w:rFonts w:cs="Arial"/>
                <w:sz w:val="18"/>
                <w:szCs w:val="18"/>
                <w:lang w:val="en-AU"/>
              </w:rPr>
            </w:pPr>
            <w:r>
              <w:rPr>
                <w:rFonts w:cs="Arial"/>
                <w:sz w:val="18"/>
                <w:szCs w:val="18"/>
                <w:lang w:val="en-AU"/>
              </w:rPr>
              <w:t>(left at 10.00am on day 1)</w:t>
            </w:r>
          </w:p>
        </w:tc>
      </w:tr>
      <w:tr w:rsidR="00FD74BD" w:rsidRPr="00035EDE" w:rsidTr="001E19CD">
        <w:tc>
          <w:tcPr>
            <w:tcW w:w="2766" w:type="dxa"/>
          </w:tcPr>
          <w:p w:rsidR="00FD74BD" w:rsidRDefault="00FD74BD" w:rsidP="00D1410A">
            <w:pPr>
              <w:jc w:val="both"/>
              <w:rPr>
                <w:rFonts w:cs="Arial"/>
                <w:sz w:val="18"/>
                <w:szCs w:val="18"/>
                <w:lang w:val="en-AU"/>
              </w:rPr>
            </w:pPr>
            <w:r>
              <w:rPr>
                <w:rFonts w:cs="Arial"/>
                <w:sz w:val="18"/>
                <w:szCs w:val="18"/>
                <w:lang w:val="en-AU"/>
              </w:rPr>
              <w:t xml:space="preserve">Joseph </w:t>
            </w:r>
            <w:proofErr w:type="spellStart"/>
            <w:r>
              <w:rPr>
                <w:rFonts w:cs="Arial"/>
                <w:sz w:val="18"/>
                <w:szCs w:val="18"/>
                <w:lang w:val="en-AU"/>
              </w:rPr>
              <w:t>Elu</w:t>
            </w:r>
            <w:proofErr w:type="spellEnd"/>
          </w:p>
        </w:tc>
        <w:tc>
          <w:tcPr>
            <w:tcW w:w="4678" w:type="dxa"/>
          </w:tcPr>
          <w:p w:rsidR="00FD74BD" w:rsidRDefault="00FD74BD" w:rsidP="00DA4131">
            <w:pPr>
              <w:jc w:val="center"/>
              <w:rPr>
                <w:rFonts w:cs="Arial"/>
                <w:sz w:val="18"/>
                <w:szCs w:val="18"/>
                <w:lang w:val="en-AU"/>
              </w:rPr>
            </w:pPr>
            <w:r>
              <w:rPr>
                <w:rFonts w:cs="Arial"/>
                <w:sz w:val="18"/>
                <w:szCs w:val="18"/>
                <w:lang w:val="en-AU"/>
              </w:rPr>
              <w:t xml:space="preserve">Observer (PZJA member) </w:t>
            </w:r>
          </w:p>
          <w:p w:rsidR="00FD74BD" w:rsidRPr="00D1410A" w:rsidRDefault="00FD74BD" w:rsidP="00DA4131">
            <w:pPr>
              <w:jc w:val="center"/>
              <w:rPr>
                <w:rFonts w:cs="Arial"/>
                <w:sz w:val="18"/>
                <w:szCs w:val="18"/>
                <w:lang w:val="en-AU"/>
              </w:rPr>
            </w:pPr>
            <w:r>
              <w:rPr>
                <w:rFonts w:cs="Arial"/>
                <w:sz w:val="18"/>
                <w:szCs w:val="18"/>
                <w:lang w:val="en-AU"/>
              </w:rPr>
              <w:t>(day 1 only, 10.30am to 12.45pm)</w:t>
            </w:r>
          </w:p>
        </w:tc>
      </w:tr>
      <w:tr w:rsidR="00FD74BD" w:rsidRPr="00035EDE" w:rsidTr="001E19CD">
        <w:tc>
          <w:tcPr>
            <w:tcW w:w="2766" w:type="dxa"/>
          </w:tcPr>
          <w:p w:rsidR="00FD74BD" w:rsidRDefault="00FD74BD" w:rsidP="00D1410A">
            <w:pPr>
              <w:jc w:val="both"/>
              <w:rPr>
                <w:rFonts w:cs="Arial"/>
                <w:sz w:val="18"/>
                <w:szCs w:val="18"/>
                <w:lang w:val="en-AU"/>
              </w:rPr>
            </w:pPr>
            <w:r>
              <w:rPr>
                <w:rFonts w:cs="Arial"/>
                <w:sz w:val="18"/>
                <w:szCs w:val="18"/>
                <w:lang w:val="en-AU"/>
              </w:rPr>
              <w:t>Steve Hall</w:t>
            </w:r>
          </w:p>
        </w:tc>
        <w:tc>
          <w:tcPr>
            <w:tcW w:w="4678" w:type="dxa"/>
          </w:tcPr>
          <w:p w:rsidR="00FD74BD" w:rsidRPr="00D1410A" w:rsidRDefault="00FD74BD" w:rsidP="001E19CD">
            <w:pPr>
              <w:jc w:val="center"/>
              <w:rPr>
                <w:rFonts w:cs="Arial"/>
                <w:sz w:val="18"/>
                <w:szCs w:val="18"/>
                <w:lang w:val="en-AU"/>
              </w:rPr>
            </w:pPr>
            <w:r w:rsidRPr="00D1410A">
              <w:rPr>
                <w:rFonts w:cs="Arial"/>
                <w:sz w:val="18"/>
                <w:szCs w:val="18"/>
                <w:lang w:val="en-AU"/>
              </w:rPr>
              <w:t>Observer</w:t>
            </w:r>
            <w:r>
              <w:rPr>
                <w:rFonts w:cs="Arial"/>
                <w:sz w:val="18"/>
                <w:szCs w:val="18"/>
                <w:lang w:val="en-AU"/>
              </w:rPr>
              <w:t xml:space="preserve"> (day 2 only)</w:t>
            </w:r>
          </w:p>
        </w:tc>
      </w:tr>
      <w:tr w:rsidR="00FD74BD" w:rsidRPr="00035EDE" w:rsidTr="001E19CD">
        <w:tc>
          <w:tcPr>
            <w:tcW w:w="2766" w:type="dxa"/>
          </w:tcPr>
          <w:p w:rsidR="00FD74BD" w:rsidRDefault="00FD74BD" w:rsidP="00D1410A">
            <w:pPr>
              <w:jc w:val="both"/>
              <w:rPr>
                <w:rFonts w:cs="Arial"/>
                <w:sz w:val="18"/>
                <w:szCs w:val="18"/>
                <w:lang w:val="en-AU"/>
              </w:rPr>
            </w:pPr>
            <w:proofErr w:type="spellStart"/>
            <w:r>
              <w:rPr>
                <w:rFonts w:cs="Arial"/>
                <w:sz w:val="18"/>
                <w:szCs w:val="18"/>
                <w:lang w:val="en-AU"/>
              </w:rPr>
              <w:t>Ipad</w:t>
            </w:r>
            <w:proofErr w:type="spellEnd"/>
            <w:r>
              <w:rPr>
                <w:rFonts w:cs="Arial"/>
                <w:sz w:val="18"/>
                <w:szCs w:val="18"/>
                <w:lang w:val="en-AU"/>
              </w:rPr>
              <w:t xml:space="preserve"> Nona</w:t>
            </w:r>
          </w:p>
        </w:tc>
        <w:tc>
          <w:tcPr>
            <w:tcW w:w="4678" w:type="dxa"/>
          </w:tcPr>
          <w:p w:rsidR="00FD74BD" w:rsidRDefault="00FD74BD" w:rsidP="001E19CD">
            <w:pPr>
              <w:jc w:val="center"/>
              <w:rPr>
                <w:rFonts w:cs="Arial"/>
                <w:sz w:val="18"/>
                <w:szCs w:val="18"/>
                <w:lang w:val="en-AU"/>
              </w:rPr>
            </w:pPr>
            <w:r>
              <w:rPr>
                <w:rFonts w:cs="Arial"/>
                <w:sz w:val="18"/>
                <w:szCs w:val="18"/>
                <w:lang w:val="en-AU"/>
              </w:rPr>
              <w:t xml:space="preserve">Observer </w:t>
            </w:r>
          </w:p>
          <w:p w:rsidR="00FD74BD" w:rsidRPr="00D1410A" w:rsidRDefault="00FD74BD" w:rsidP="001E19CD">
            <w:pPr>
              <w:jc w:val="center"/>
              <w:rPr>
                <w:rFonts w:cs="Arial"/>
                <w:sz w:val="18"/>
                <w:szCs w:val="18"/>
                <w:lang w:val="en-AU"/>
              </w:rPr>
            </w:pPr>
            <w:r>
              <w:rPr>
                <w:rFonts w:cs="Arial"/>
                <w:sz w:val="18"/>
                <w:szCs w:val="18"/>
                <w:lang w:val="en-AU"/>
              </w:rPr>
              <w:t>(day 2 only, left at 9.30am)</w:t>
            </w:r>
          </w:p>
        </w:tc>
      </w:tr>
      <w:tr w:rsidR="00FD74BD" w:rsidRPr="00035EDE" w:rsidTr="001E19CD">
        <w:tc>
          <w:tcPr>
            <w:tcW w:w="2766" w:type="dxa"/>
          </w:tcPr>
          <w:p w:rsidR="00FD74BD" w:rsidRDefault="00FD74BD" w:rsidP="00D1410A">
            <w:pPr>
              <w:jc w:val="both"/>
              <w:rPr>
                <w:rFonts w:cs="Arial"/>
                <w:sz w:val="18"/>
                <w:szCs w:val="18"/>
                <w:lang w:val="en-AU"/>
              </w:rPr>
            </w:pPr>
            <w:r>
              <w:rPr>
                <w:rFonts w:cs="Arial"/>
                <w:sz w:val="18"/>
                <w:szCs w:val="18"/>
                <w:lang w:val="en-AU"/>
              </w:rPr>
              <w:t xml:space="preserve">Edmond </w:t>
            </w:r>
            <w:proofErr w:type="spellStart"/>
            <w:r>
              <w:rPr>
                <w:rFonts w:cs="Arial"/>
                <w:sz w:val="18"/>
                <w:szCs w:val="18"/>
                <w:lang w:val="en-AU"/>
              </w:rPr>
              <w:t>Tamwoy</w:t>
            </w:r>
            <w:proofErr w:type="spellEnd"/>
          </w:p>
        </w:tc>
        <w:tc>
          <w:tcPr>
            <w:tcW w:w="4678" w:type="dxa"/>
          </w:tcPr>
          <w:p w:rsidR="00FD74BD" w:rsidRDefault="00FD74BD" w:rsidP="0078666C">
            <w:pPr>
              <w:jc w:val="center"/>
              <w:rPr>
                <w:rFonts w:cs="Arial"/>
                <w:sz w:val="18"/>
                <w:szCs w:val="18"/>
                <w:lang w:val="en-AU"/>
              </w:rPr>
            </w:pPr>
            <w:r>
              <w:rPr>
                <w:rFonts w:cs="Arial"/>
                <w:sz w:val="18"/>
                <w:szCs w:val="18"/>
                <w:lang w:val="en-AU"/>
              </w:rPr>
              <w:t xml:space="preserve">Observer </w:t>
            </w:r>
          </w:p>
          <w:p w:rsidR="00FD74BD" w:rsidRDefault="00FD74BD" w:rsidP="0078666C">
            <w:pPr>
              <w:jc w:val="center"/>
              <w:rPr>
                <w:rFonts w:cs="Arial"/>
                <w:sz w:val="18"/>
                <w:szCs w:val="18"/>
                <w:lang w:val="en-AU"/>
              </w:rPr>
            </w:pPr>
            <w:r>
              <w:rPr>
                <w:rFonts w:cs="Arial"/>
                <w:sz w:val="18"/>
                <w:szCs w:val="18"/>
                <w:lang w:val="en-AU"/>
              </w:rPr>
              <w:t>(day 2 only, left at 9.30am)</w:t>
            </w:r>
          </w:p>
        </w:tc>
      </w:tr>
    </w:tbl>
    <w:p w:rsidR="00FD74BD" w:rsidRPr="008C4B19" w:rsidRDefault="00FD74BD" w:rsidP="004F337F">
      <w:pPr>
        <w:rPr>
          <w:rFonts w:cs="Arial"/>
          <w:sz w:val="22"/>
          <w:szCs w:val="22"/>
        </w:rPr>
        <w:sectPr w:rsidR="00FD74BD" w:rsidRPr="008C4B19" w:rsidSect="00636C4C">
          <w:headerReference w:type="even" r:id="rId16"/>
          <w:headerReference w:type="default" r:id="rId17"/>
          <w:headerReference w:type="first" r:id="rId18"/>
          <w:footerReference w:type="first" r:id="rId19"/>
          <w:footnotePr>
            <w:numFmt w:val="chicago"/>
          </w:footnotePr>
          <w:pgSz w:w="11899" w:h="16838" w:code="9"/>
          <w:pgMar w:top="1928" w:right="1276" w:bottom="1701" w:left="1474" w:header="284" w:footer="280" w:gutter="0"/>
          <w:cols w:space="720"/>
        </w:sectPr>
      </w:pPr>
    </w:p>
    <w:p w:rsidR="00FD74BD" w:rsidRDefault="00FD74BD" w:rsidP="00DF1B8E">
      <w:pPr>
        <w:pStyle w:val="Heading1"/>
        <w:spacing w:after="120"/>
      </w:pPr>
      <w:r>
        <w:lastRenderedPageBreak/>
        <w:t>ACTION ITEMS</w:t>
      </w:r>
    </w:p>
    <w:tbl>
      <w:tblPr>
        <w:tblW w:w="98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bottom w:w="60" w:type="dxa"/>
        </w:tblCellMar>
        <w:tblLook w:val="01E0" w:firstRow="1" w:lastRow="1" w:firstColumn="1" w:lastColumn="1" w:noHBand="0" w:noVBand="0"/>
      </w:tblPr>
      <w:tblGrid>
        <w:gridCol w:w="540"/>
        <w:gridCol w:w="5954"/>
        <w:gridCol w:w="992"/>
        <w:gridCol w:w="1276"/>
        <w:gridCol w:w="1134"/>
      </w:tblGrid>
      <w:tr w:rsidR="00FD74BD" w:rsidRPr="00333A15" w:rsidTr="00730510">
        <w:trPr>
          <w:cantSplit/>
          <w:trHeight w:val="237"/>
          <w:tblHeader/>
        </w:trPr>
        <w:tc>
          <w:tcPr>
            <w:tcW w:w="540" w:type="dxa"/>
            <w:shd w:val="clear" w:color="auto" w:fill="CCCCCC"/>
          </w:tcPr>
          <w:p w:rsidR="00FD74BD" w:rsidRPr="00333A15" w:rsidRDefault="00FD74BD" w:rsidP="00124764">
            <w:pPr>
              <w:pStyle w:val="AFMAstandardCharCharChar"/>
              <w:spacing w:after="60"/>
              <w:jc w:val="left"/>
              <w:rPr>
                <w:rFonts w:cs="Arial"/>
                <w:b/>
                <w:sz w:val="20"/>
              </w:rPr>
            </w:pPr>
            <w:bookmarkStart w:id="1" w:name="ColumnTitle"/>
            <w:r w:rsidRPr="00333A15">
              <w:rPr>
                <w:rFonts w:cs="Arial"/>
                <w:b/>
                <w:sz w:val="20"/>
              </w:rPr>
              <w:t>#</w:t>
            </w:r>
          </w:p>
        </w:tc>
        <w:tc>
          <w:tcPr>
            <w:tcW w:w="5954" w:type="dxa"/>
            <w:shd w:val="clear" w:color="auto" w:fill="CCCCCC"/>
          </w:tcPr>
          <w:p w:rsidR="00FD74BD" w:rsidRPr="00333A15" w:rsidRDefault="00FD74BD" w:rsidP="00124764">
            <w:pPr>
              <w:pStyle w:val="AFMAstandardCharCharChar"/>
              <w:spacing w:after="60"/>
              <w:jc w:val="left"/>
              <w:rPr>
                <w:rFonts w:cs="Arial"/>
                <w:b/>
                <w:sz w:val="20"/>
              </w:rPr>
            </w:pPr>
            <w:r w:rsidRPr="00333A15">
              <w:rPr>
                <w:rFonts w:cs="Arial"/>
                <w:b/>
                <w:sz w:val="20"/>
              </w:rPr>
              <w:t>Action Item</w:t>
            </w:r>
          </w:p>
        </w:tc>
        <w:tc>
          <w:tcPr>
            <w:tcW w:w="992" w:type="dxa"/>
            <w:shd w:val="clear" w:color="auto" w:fill="CCCCCC"/>
          </w:tcPr>
          <w:p w:rsidR="00FD74BD" w:rsidRPr="00333A15" w:rsidRDefault="00FD74BD" w:rsidP="00124764">
            <w:pPr>
              <w:pStyle w:val="AFMAstandardCharCharChar"/>
              <w:spacing w:after="60"/>
              <w:jc w:val="left"/>
              <w:rPr>
                <w:rFonts w:cs="Arial"/>
                <w:b/>
                <w:sz w:val="20"/>
              </w:rPr>
            </w:pPr>
            <w:r w:rsidRPr="00333A15">
              <w:rPr>
                <w:rFonts w:cs="Arial"/>
                <w:b/>
                <w:sz w:val="20"/>
              </w:rPr>
              <w:t>Agenda</w:t>
            </w:r>
          </w:p>
        </w:tc>
        <w:tc>
          <w:tcPr>
            <w:tcW w:w="1276" w:type="dxa"/>
            <w:shd w:val="clear" w:color="auto" w:fill="CCCCCC"/>
          </w:tcPr>
          <w:p w:rsidR="00FD74BD" w:rsidRPr="00333A15" w:rsidRDefault="00FD74BD" w:rsidP="00124764">
            <w:pPr>
              <w:pStyle w:val="AFMAstandardCharCharChar"/>
              <w:spacing w:after="60"/>
              <w:jc w:val="left"/>
              <w:rPr>
                <w:rFonts w:cs="Arial"/>
                <w:b/>
                <w:sz w:val="20"/>
              </w:rPr>
            </w:pPr>
            <w:r w:rsidRPr="00333A15">
              <w:rPr>
                <w:rFonts w:cs="Arial"/>
                <w:b/>
                <w:sz w:val="20"/>
              </w:rPr>
              <w:t>Champion</w:t>
            </w:r>
          </w:p>
        </w:tc>
        <w:tc>
          <w:tcPr>
            <w:tcW w:w="1134" w:type="dxa"/>
            <w:shd w:val="clear" w:color="auto" w:fill="CCCCCC"/>
          </w:tcPr>
          <w:p w:rsidR="00FD74BD" w:rsidRPr="00333A15" w:rsidRDefault="00FD74BD" w:rsidP="00124764">
            <w:pPr>
              <w:pStyle w:val="AFMAstandardCharCharChar"/>
              <w:spacing w:after="60"/>
              <w:jc w:val="left"/>
              <w:rPr>
                <w:rFonts w:cs="Arial"/>
                <w:b/>
                <w:sz w:val="20"/>
              </w:rPr>
            </w:pPr>
            <w:r w:rsidRPr="00333A15">
              <w:rPr>
                <w:rFonts w:cs="Arial"/>
                <w:b/>
                <w:sz w:val="20"/>
              </w:rPr>
              <w:t>Due Date</w:t>
            </w:r>
          </w:p>
        </w:tc>
      </w:tr>
      <w:bookmarkEnd w:id="1"/>
      <w:tr w:rsidR="00FD74BD" w:rsidRPr="00F165D1" w:rsidTr="00333A15">
        <w:trPr>
          <w:cantSplit/>
          <w:trHeight w:val="726"/>
        </w:trPr>
        <w:tc>
          <w:tcPr>
            <w:tcW w:w="540" w:type="dxa"/>
          </w:tcPr>
          <w:p w:rsidR="00FD74BD" w:rsidRPr="00333A15" w:rsidRDefault="00FD74BD" w:rsidP="00DF1B8E">
            <w:pPr>
              <w:pStyle w:val="AFMAstandardCharCharChar"/>
              <w:numPr>
                <w:ilvl w:val="0"/>
                <w:numId w:val="2"/>
              </w:numPr>
              <w:spacing w:after="0"/>
              <w:jc w:val="left"/>
              <w:rPr>
                <w:rFonts w:cs="Arial"/>
                <w:sz w:val="20"/>
              </w:rPr>
            </w:pPr>
          </w:p>
        </w:tc>
        <w:tc>
          <w:tcPr>
            <w:tcW w:w="5954" w:type="dxa"/>
          </w:tcPr>
          <w:p w:rsidR="00FD74BD" w:rsidRPr="00333A15" w:rsidRDefault="00FD74BD" w:rsidP="00124764">
            <w:pPr>
              <w:pStyle w:val="AFMAstandardCharCharChar"/>
              <w:spacing w:after="0"/>
              <w:jc w:val="left"/>
              <w:rPr>
                <w:rFonts w:cs="Arial"/>
                <w:sz w:val="20"/>
                <w:highlight w:val="yellow"/>
                <w:lang w:val="en-US"/>
              </w:rPr>
            </w:pPr>
            <w:r w:rsidRPr="00333A15">
              <w:rPr>
                <w:rFonts w:cs="Arial"/>
                <w:sz w:val="20"/>
                <w:lang w:val="en-US"/>
              </w:rPr>
              <w:t>AFMA to follow up on the previous research conducted on tail marking of lobster and to provide any report/s along with information on current legislation to the TRLWG out of session.</w:t>
            </w:r>
          </w:p>
        </w:tc>
        <w:tc>
          <w:tcPr>
            <w:tcW w:w="992" w:type="dxa"/>
          </w:tcPr>
          <w:p w:rsidR="00FD74BD" w:rsidRPr="00333A15" w:rsidRDefault="00FD74BD" w:rsidP="00124764">
            <w:pPr>
              <w:pStyle w:val="AFMAstandardCharCharChar"/>
              <w:spacing w:after="0"/>
              <w:jc w:val="left"/>
              <w:rPr>
                <w:rFonts w:cs="Arial"/>
                <w:sz w:val="20"/>
                <w:lang w:val="en-US"/>
              </w:rPr>
            </w:pPr>
            <w:r w:rsidRPr="00333A15">
              <w:rPr>
                <w:rFonts w:cs="Arial"/>
                <w:sz w:val="20"/>
                <w:lang w:val="en-US"/>
              </w:rPr>
              <w:t>1.5</w:t>
            </w:r>
          </w:p>
        </w:tc>
        <w:tc>
          <w:tcPr>
            <w:tcW w:w="1276" w:type="dxa"/>
          </w:tcPr>
          <w:p w:rsidR="00FD74BD" w:rsidRPr="00333A15" w:rsidRDefault="00FD74BD" w:rsidP="00124764">
            <w:pPr>
              <w:rPr>
                <w:rFonts w:cs="Arial"/>
                <w:sz w:val="20"/>
              </w:rPr>
            </w:pPr>
            <w:r w:rsidRPr="00333A15">
              <w:rPr>
                <w:rFonts w:cs="Arial"/>
                <w:sz w:val="20"/>
              </w:rPr>
              <w:t>AFMA</w:t>
            </w:r>
          </w:p>
          <w:p w:rsidR="00FD74BD" w:rsidRPr="00333A15" w:rsidRDefault="00FD74BD" w:rsidP="00124764">
            <w:pPr>
              <w:pStyle w:val="AFMAstandardCharCharChar"/>
              <w:spacing w:after="0"/>
              <w:jc w:val="left"/>
              <w:rPr>
                <w:rFonts w:cs="Arial"/>
                <w:sz w:val="20"/>
                <w:highlight w:val="yellow"/>
                <w:lang w:val="en-US"/>
              </w:rPr>
            </w:pPr>
          </w:p>
        </w:tc>
        <w:tc>
          <w:tcPr>
            <w:tcW w:w="1134" w:type="dxa"/>
          </w:tcPr>
          <w:p w:rsidR="00FD74BD" w:rsidRPr="00333A15" w:rsidRDefault="00FD74BD" w:rsidP="00333A15">
            <w:pPr>
              <w:pStyle w:val="AFMAstandardCharCharChar"/>
              <w:spacing w:after="0"/>
              <w:jc w:val="center"/>
              <w:rPr>
                <w:rFonts w:cs="Arial"/>
                <w:sz w:val="20"/>
                <w:highlight w:val="yellow"/>
                <w:lang w:val="en-US"/>
              </w:rPr>
            </w:pPr>
          </w:p>
          <w:p w:rsidR="00FD74BD" w:rsidRPr="00333A15" w:rsidRDefault="00FD74BD" w:rsidP="00333A15">
            <w:pPr>
              <w:jc w:val="center"/>
              <w:rPr>
                <w:rFonts w:cs="Arial"/>
                <w:sz w:val="20"/>
              </w:rPr>
            </w:pPr>
            <w:r w:rsidRPr="00333A15">
              <w:rPr>
                <w:rFonts w:cs="Arial"/>
                <w:sz w:val="20"/>
              </w:rPr>
              <w:t>June 2013</w:t>
            </w:r>
          </w:p>
          <w:p w:rsidR="00FD74BD" w:rsidRPr="00333A15" w:rsidRDefault="00FD74BD" w:rsidP="00333A15">
            <w:pPr>
              <w:jc w:val="center"/>
              <w:rPr>
                <w:rFonts w:cs="Arial"/>
                <w:sz w:val="20"/>
              </w:rPr>
            </w:pPr>
          </w:p>
        </w:tc>
      </w:tr>
      <w:tr w:rsidR="00FD74BD" w:rsidRPr="00F165D1" w:rsidTr="00333A15">
        <w:trPr>
          <w:cantSplit/>
          <w:trHeight w:val="626"/>
        </w:trPr>
        <w:tc>
          <w:tcPr>
            <w:tcW w:w="540" w:type="dxa"/>
          </w:tcPr>
          <w:p w:rsidR="00FD74BD" w:rsidRPr="00333A15" w:rsidRDefault="00FD74BD" w:rsidP="00DF1B8E">
            <w:pPr>
              <w:pStyle w:val="AFMAstandardCharCharChar"/>
              <w:numPr>
                <w:ilvl w:val="0"/>
                <w:numId w:val="2"/>
              </w:numPr>
              <w:spacing w:after="0"/>
              <w:jc w:val="left"/>
              <w:rPr>
                <w:rFonts w:cs="Arial"/>
                <w:sz w:val="20"/>
              </w:rPr>
            </w:pPr>
          </w:p>
        </w:tc>
        <w:tc>
          <w:tcPr>
            <w:tcW w:w="5954" w:type="dxa"/>
          </w:tcPr>
          <w:p w:rsidR="00FD74BD" w:rsidRPr="00333A15" w:rsidRDefault="00FD74BD" w:rsidP="00333A15">
            <w:pPr>
              <w:rPr>
                <w:rFonts w:cs="Arial"/>
                <w:sz w:val="20"/>
              </w:rPr>
            </w:pPr>
            <w:r w:rsidRPr="00333A15">
              <w:rPr>
                <w:rFonts w:cs="Arial"/>
                <w:sz w:val="20"/>
              </w:rPr>
              <w:t>Consult with communities and return to the next Working Group with proposed areas where traditional inhabitants would seek to have any form of commercial fishing prohibited (i.e. areas provided for traditional fishing only).</w:t>
            </w:r>
          </w:p>
        </w:tc>
        <w:tc>
          <w:tcPr>
            <w:tcW w:w="992" w:type="dxa"/>
          </w:tcPr>
          <w:p w:rsidR="00FD74BD" w:rsidRPr="00333A15" w:rsidRDefault="00FD74BD" w:rsidP="00124764">
            <w:pPr>
              <w:pStyle w:val="AFMAstandardCharCharChar"/>
              <w:spacing w:after="0"/>
              <w:jc w:val="left"/>
              <w:rPr>
                <w:rFonts w:cs="Arial"/>
                <w:sz w:val="20"/>
                <w:lang w:val="en-US"/>
              </w:rPr>
            </w:pPr>
            <w:r w:rsidRPr="00333A15">
              <w:rPr>
                <w:rFonts w:cs="Arial"/>
                <w:sz w:val="20"/>
                <w:lang w:val="en-US"/>
              </w:rPr>
              <w:t>1.5</w:t>
            </w:r>
          </w:p>
        </w:tc>
        <w:tc>
          <w:tcPr>
            <w:tcW w:w="1276" w:type="dxa"/>
          </w:tcPr>
          <w:p w:rsidR="00FD74BD" w:rsidRPr="00333A15" w:rsidRDefault="00FD74BD" w:rsidP="00124764">
            <w:pPr>
              <w:pStyle w:val="AFMAstandardCharCharChar"/>
              <w:spacing w:after="0"/>
              <w:jc w:val="left"/>
              <w:rPr>
                <w:rFonts w:cs="Arial"/>
                <w:sz w:val="20"/>
                <w:lang w:val="en-US"/>
              </w:rPr>
            </w:pPr>
            <w:r w:rsidRPr="00333A15">
              <w:rPr>
                <w:rFonts w:cs="Arial"/>
                <w:sz w:val="20"/>
                <w:lang w:val="en-US"/>
              </w:rPr>
              <w:t>TSRA</w:t>
            </w:r>
          </w:p>
        </w:tc>
        <w:tc>
          <w:tcPr>
            <w:tcW w:w="1134" w:type="dxa"/>
          </w:tcPr>
          <w:p w:rsidR="00FD74BD" w:rsidRPr="00333A15" w:rsidRDefault="00FD74BD" w:rsidP="00333A15">
            <w:pPr>
              <w:pStyle w:val="AFMAstandardCharCharChar"/>
              <w:spacing w:after="0"/>
              <w:jc w:val="center"/>
              <w:rPr>
                <w:rFonts w:cs="Arial"/>
                <w:sz w:val="20"/>
                <w:lang w:val="en-US"/>
              </w:rPr>
            </w:pPr>
            <w:r w:rsidRPr="00333A15">
              <w:rPr>
                <w:rFonts w:cs="Arial"/>
                <w:sz w:val="20"/>
                <w:lang w:val="en-US"/>
              </w:rPr>
              <w:t>June 2013</w:t>
            </w:r>
          </w:p>
        </w:tc>
      </w:tr>
      <w:tr w:rsidR="00FD74BD" w:rsidRPr="00F165D1" w:rsidTr="00333A15">
        <w:trPr>
          <w:cantSplit/>
          <w:trHeight w:val="366"/>
        </w:trPr>
        <w:tc>
          <w:tcPr>
            <w:tcW w:w="540" w:type="dxa"/>
          </w:tcPr>
          <w:p w:rsidR="00FD74BD" w:rsidRPr="00333A15" w:rsidRDefault="00FD74BD" w:rsidP="00DF1B8E">
            <w:pPr>
              <w:pStyle w:val="AFMAstandardCharCharChar"/>
              <w:numPr>
                <w:ilvl w:val="0"/>
                <w:numId w:val="2"/>
              </w:numPr>
              <w:spacing w:after="0"/>
              <w:jc w:val="left"/>
              <w:rPr>
                <w:rFonts w:cs="Arial"/>
                <w:sz w:val="20"/>
              </w:rPr>
            </w:pPr>
          </w:p>
        </w:tc>
        <w:tc>
          <w:tcPr>
            <w:tcW w:w="5954" w:type="dxa"/>
          </w:tcPr>
          <w:p w:rsidR="00FD74BD" w:rsidRPr="00333A15" w:rsidRDefault="00FD74BD" w:rsidP="00124764">
            <w:pPr>
              <w:pStyle w:val="AFMAstandardCharCharChar"/>
              <w:spacing w:after="0"/>
              <w:jc w:val="left"/>
              <w:rPr>
                <w:rFonts w:cs="Arial"/>
                <w:sz w:val="20"/>
                <w:lang w:val="en-US"/>
              </w:rPr>
            </w:pPr>
            <w:r w:rsidRPr="00333A15">
              <w:rPr>
                <w:rFonts w:cs="Arial"/>
                <w:sz w:val="20"/>
              </w:rPr>
              <w:t>What are the arrangements for managing the number and operation of charter boats in the Torres Strait.</w:t>
            </w:r>
          </w:p>
        </w:tc>
        <w:tc>
          <w:tcPr>
            <w:tcW w:w="992" w:type="dxa"/>
          </w:tcPr>
          <w:p w:rsidR="00FD74BD" w:rsidRPr="00333A15" w:rsidRDefault="00FD74BD" w:rsidP="00124764">
            <w:pPr>
              <w:pStyle w:val="AFMAstandardCharCharChar"/>
              <w:spacing w:after="0"/>
              <w:jc w:val="left"/>
              <w:rPr>
                <w:rFonts w:cs="Arial"/>
                <w:sz w:val="20"/>
                <w:lang w:val="en-US"/>
              </w:rPr>
            </w:pPr>
            <w:r w:rsidRPr="00333A15">
              <w:rPr>
                <w:rFonts w:cs="Arial"/>
                <w:sz w:val="20"/>
                <w:lang w:val="en-US"/>
              </w:rPr>
              <w:t>1.5</w:t>
            </w:r>
          </w:p>
        </w:tc>
        <w:tc>
          <w:tcPr>
            <w:tcW w:w="1276" w:type="dxa"/>
          </w:tcPr>
          <w:p w:rsidR="00FD74BD" w:rsidRPr="00333A15" w:rsidRDefault="00FD74BD" w:rsidP="00124764">
            <w:pPr>
              <w:pStyle w:val="AFMAstandardCharCharChar"/>
              <w:spacing w:after="0"/>
              <w:jc w:val="left"/>
              <w:rPr>
                <w:rFonts w:cs="Arial"/>
                <w:sz w:val="20"/>
                <w:lang w:val="en-US"/>
              </w:rPr>
            </w:pPr>
            <w:r w:rsidRPr="00333A15">
              <w:rPr>
                <w:rFonts w:cs="Arial"/>
                <w:sz w:val="20"/>
                <w:lang w:val="en-US"/>
              </w:rPr>
              <w:t>QDAFF</w:t>
            </w:r>
          </w:p>
        </w:tc>
        <w:tc>
          <w:tcPr>
            <w:tcW w:w="1134" w:type="dxa"/>
          </w:tcPr>
          <w:p w:rsidR="00FD74BD" w:rsidRPr="00333A15" w:rsidRDefault="00FD74BD" w:rsidP="00333A15">
            <w:pPr>
              <w:pStyle w:val="AFMAstandardCharCharChar"/>
              <w:spacing w:after="0"/>
              <w:jc w:val="center"/>
              <w:rPr>
                <w:rFonts w:cs="Arial"/>
                <w:sz w:val="20"/>
                <w:lang w:val="en-US"/>
              </w:rPr>
            </w:pPr>
            <w:r w:rsidRPr="00333A15">
              <w:rPr>
                <w:rFonts w:cs="Arial"/>
                <w:sz w:val="20"/>
                <w:lang w:val="en-US"/>
              </w:rPr>
              <w:t>June 2013</w:t>
            </w:r>
          </w:p>
        </w:tc>
      </w:tr>
      <w:tr w:rsidR="00FD74BD" w:rsidRPr="00F165D1" w:rsidTr="00333A15">
        <w:trPr>
          <w:cantSplit/>
          <w:trHeight w:val="366"/>
        </w:trPr>
        <w:tc>
          <w:tcPr>
            <w:tcW w:w="540" w:type="dxa"/>
          </w:tcPr>
          <w:p w:rsidR="00FD74BD" w:rsidRPr="00333A15" w:rsidRDefault="00FD74BD" w:rsidP="00DF1B8E">
            <w:pPr>
              <w:pStyle w:val="AFMAstandardCharCharChar"/>
              <w:numPr>
                <w:ilvl w:val="0"/>
                <w:numId w:val="2"/>
              </w:numPr>
              <w:spacing w:after="0"/>
              <w:jc w:val="left"/>
              <w:rPr>
                <w:rFonts w:cs="Arial"/>
                <w:sz w:val="20"/>
              </w:rPr>
            </w:pPr>
          </w:p>
        </w:tc>
        <w:tc>
          <w:tcPr>
            <w:tcW w:w="5954" w:type="dxa"/>
          </w:tcPr>
          <w:p w:rsidR="00FD74BD" w:rsidRPr="00333A15" w:rsidRDefault="00FD74BD" w:rsidP="00124764">
            <w:pPr>
              <w:pStyle w:val="AFMAstandardCharCharChar"/>
              <w:spacing w:after="0"/>
              <w:jc w:val="left"/>
              <w:rPr>
                <w:rFonts w:cs="Arial"/>
                <w:sz w:val="20"/>
                <w:lang w:val="en-US"/>
              </w:rPr>
            </w:pPr>
            <w:r w:rsidRPr="00333A15">
              <w:rPr>
                <w:rFonts w:cs="Arial"/>
                <w:sz w:val="20"/>
                <w:lang w:val="en-US"/>
              </w:rPr>
              <w:t>QDAFF to provide the TRLWG out of session with contacts/ information on the process for TIBs accessing East Coast quota.</w:t>
            </w:r>
          </w:p>
        </w:tc>
        <w:tc>
          <w:tcPr>
            <w:tcW w:w="992" w:type="dxa"/>
          </w:tcPr>
          <w:p w:rsidR="00FD74BD" w:rsidRPr="00333A15" w:rsidRDefault="00FD74BD" w:rsidP="00124764">
            <w:pPr>
              <w:pStyle w:val="AFMAstandardCharCharChar"/>
              <w:spacing w:after="0"/>
              <w:jc w:val="left"/>
              <w:rPr>
                <w:rFonts w:cs="Arial"/>
                <w:sz w:val="20"/>
                <w:lang w:val="en-US"/>
              </w:rPr>
            </w:pPr>
            <w:r w:rsidRPr="00333A15">
              <w:rPr>
                <w:rFonts w:cs="Arial"/>
                <w:sz w:val="20"/>
                <w:lang w:val="en-US"/>
              </w:rPr>
              <w:t>2.2</w:t>
            </w:r>
          </w:p>
        </w:tc>
        <w:tc>
          <w:tcPr>
            <w:tcW w:w="1276" w:type="dxa"/>
          </w:tcPr>
          <w:p w:rsidR="00FD74BD" w:rsidRPr="00333A15" w:rsidRDefault="00FD74BD" w:rsidP="00124764">
            <w:pPr>
              <w:pStyle w:val="AFMAstandardCharCharChar"/>
              <w:spacing w:after="0"/>
              <w:jc w:val="left"/>
              <w:rPr>
                <w:rFonts w:cs="Arial"/>
                <w:sz w:val="20"/>
                <w:lang w:val="en-US"/>
              </w:rPr>
            </w:pPr>
            <w:r w:rsidRPr="00333A15">
              <w:rPr>
                <w:rFonts w:cs="Arial"/>
                <w:sz w:val="20"/>
                <w:lang w:val="en-US"/>
              </w:rPr>
              <w:t>QDAFF</w:t>
            </w:r>
          </w:p>
        </w:tc>
        <w:tc>
          <w:tcPr>
            <w:tcW w:w="1134" w:type="dxa"/>
          </w:tcPr>
          <w:p w:rsidR="00FD74BD" w:rsidRPr="00333A15" w:rsidRDefault="00FD74BD" w:rsidP="00333A15">
            <w:pPr>
              <w:pStyle w:val="AFMAstandardCharCharChar"/>
              <w:spacing w:after="0"/>
              <w:jc w:val="center"/>
              <w:rPr>
                <w:rFonts w:cs="Arial"/>
                <w:sz w:val="20"/>
                <w:lang w:val="en-US"/>
              </w:rPr>
            </w:pPr>
            <w:r w:rsidRPr="00333A15">
              <w:rPr>
                <w:rFonts w:cs="Arial"/>
                <w:sz w:val="20"/>
                <w:lang w:val="en-US"/>
              </w:rPr>
              <w:t>June 2013</w:t>
            </w:r>
          </w:p>
        </w:tc>
      </w:tr>
      <w:tr w:rsidR="00FD74BD" w:rsidRPr="00F165D1" w:rsidTr="00333A15">
        <w:trPr>
          <w:cantSplit/>
          <w:trHeight w:val="460"/>
        </w:trPr>
        <w:tc>
          <w:tcPr>
            <w:tcW w:w="540" w:type="dxa"/>
          </w:tcPr>
          <w:p w:rsidR="00FD74BD" w:rsidRPr="00333A15" w:rsidRDefault="00FD74BD" w:rsidP="00DF1B8E">
            <w:pPr>
              <w:pStyle w:val="AFMAstandardCharCharChar"/>
              <w:numPr>
                <w:ilvl w:val="0"/>
                <w:numId w:val="2"/>
              </w:numPr>
              <w:spacing w:after="0"/>
              <w:jc w:val="left"/>
              <w:rPr>
                <w:rFonts w:cs="Arial"/>
                <w:sz w:val="20"/>
              </w:rPr>
            </w:pPr>
          </w:p>
        </w:tc>
        <w:tc>
          <w:tcPr>
            <w:tcW w:w="5954" w:type="dxa"/>
          </w:tcPr>
          <w:p w:rsidR="00FD74BD" w:rsidRPr="00333A15" w:rsidRDefault="00FD74BD" w:rsidP="00124764">
            <w:pPr>
              <w:autoSpaceDE w:val="0"/>
              <w:autoSpaceDN w:val="0"/>
              <w:adjustRightInd w:val="0"/>
              <w:rPr>
                <w:rFonts w:cs="Arial"/>
                <w:sz w:val="20"/>
              </w:rPr>
            </w:pPr>
            <w:r w:rsidRPr="00333A15">
              <w:rPr>
                <w:rFonts w:cs="Arial"/>
                <w:sz w:val="20"/>
              </w:rPr>
              <w:t>QDAFF to provide the TRLWG out of session with detailed information on the process for TIB and TVH fishers seeking cross-endorsement to fish in Papua New Guinea (PNG) waters.</w:t>
            </w:r>
          </w:p>
        </w:tc>
        <w:tc>
          <w:tcPr>
            <w:tcW w:w="992" w:type="dxa"/>
          </w:tcPr>
          <w:p w:rsidR="00FD74BD" w:rsidRPr="00333A15" w:rsidRDefault="00FD74BD" w:rsidP="00124764">
            <w:pPr>
              <w:pStyle w:val="AFMAstandardCharCharChar"/>
              <w:spacing w:after="0"/>
              <w:jc w:val="left"/>
              <w:rPr>
                <w:rFonts w:cs="Arial"/>
                <w:sz w:val="20"/>
                <w:lang w:val="en-US"/>
              </w:rPr>
            </w:pPr>
            <w:r w:rsidRPr="00333A15">
              <w:rPr>
                <w:rFonts w:cs="Arial"/>
                <w:sz w:val="20"/>
                <w:lang w:val="en-US"/>
              </w:rPr>
              <w:t>2.2</w:t>
            </w:r>
          </w:p>
        </w:tc>
        <w:tc>
          <w:tcPr>
            <w:tcW w:w="1276" w:type="dxa"/>
          </w:tcPr>
          <w:p w:rsidR="00FD74BD" w:rsidRPr="00333A15" w:rsidRDefault="00FD74BD" w:rsidP="00124764">
            <w:pPr>
              <w:pStyle w:val="AFMAstandardCharCharChar"/>
              <w:spacing w:after="0"/>
              <w:jc w:val="left"/>
              <w:rPr>
                <w:rFonts w:cs="Arial"/>
                <w:sz w:val="20"/>
                <w:lang w:val="en-US"/>
              </w:rPr>
            </w:pPr>
            <w:r>
              <w:rPr>
                <w:rFonts w:cs="Arial"/>
                <w:sz w:val="20"/>
                <w:lang w:val="en-US"/>
              </w:rPr>
              <w:t>AFMA</w:t>
            </w:r>
            <w:r w:rsidR="00167618">
              <w:rPr>
                <w:rFonts w:cs="Arial"/>
                <w:sz w:val="20"/>
                <w:lang w:val="en-US"/>
              </w:rPr>
              <w:t xml:space="preserve">  </w:t>
            </w:r>
          </w:p>
        </w:tc>
        <w:tc>
          <w:tcPr>
            <w:tcW w:w="1134" w:type="dxa"/>
          </w:tcPr>
          <w:p w:rsidR="00FD74BD" w:rsidRPr="00333A15" w:rsidRDefault="00FD74BD" w:rsidP="00333A15">
            <w:pPr>
              <w:pStyle w:val="AFMAstandardCharCharChar"/>
              <w:spacing w:after="0"/>
              <w:jc w:val="center"/>
              <w:rPr>
                <w:rFonts w:cs="Arial"/>
                <w:sz w:val="20"/>
                <w:lang w:val="en-US"/>
              </w:rPr>
            </w:pPr>
            <w:r w:rsidRPr="00333A15">
              <w:rPr>
                <w:rFonts w:cs="Arial"/>
                <w:sz w:val="20"/>
                <w:lang w:val="en-US"/>
              </w:rPr>
              <w:t>June 2013</w:t>
            </w:r>
          </w:p>
        </w:tc>
      </w:tr>
      <w:tr w:rsidR="00FD74BD" w:rsidRPr="00F165D1" w:rsidTr="00333A15">
        <w:trPr>
          <w:cantSplit/>
          <w:trHeight w:val="366"/>
        </w:trPr>
        <w:tc>
          <w:tcPr>
            <w:tcW w:w="540" w:type="dxa"/>
          </w:tcPr>
          <w:p w:rsidR="00FD74BD" w:rsidRPr="00333A15" w:rsidRDefault="00FD74BD" w:rsidP="00DF1B8E">
            <w:pPr>
              <w:pStyle w:val="AFMAstandardCharCharChar"/>
              <w:numPr>
                <w:ilvl w:val="0"/>
                <w:numId w:val="2"/>
              </w:numPr>
              <w:spacing w:after="0"/>
              <w:jc w:val="left"/>
              <w:rPr>
                <w:rFonts w:cs="Arial"/>
                <w:sz w:val="20"/>
              </w:rPr>
            </w:pPr>
          </w:p>
        </w:tc>
        <w:tc>
          <w:tcPr>
            <w:tcW w:w="5954" w:type="dxa"/>
          </w:tcPr>
          <w:p w:rsidR="00FD74BD" w:rsidRPr="00333A15" w:rsidRDefault="00FD74BD" w:rsidP="00E04A4B">
            <w:pPr>
              <w:autoSpaceDE w:val="0"/>
              <w:autoSpaceDN w:val="0"/>
              <w:adjustRightInd w:val="0"/>
              <w:rPr>
                <w:rFonts w:cs="Arial"/>
                <w:sz w:val="20"/>
              </w:rPr>
            </w:pPr>
            <w:r w:rsidRPr="00333A15">
              <w:rPr>
                <w:rFonts w:cs="Arial"/>
                <w:sz w:val="20"/>
              </w:rPr>
              <w:t>TSRA to provide the TRLWG with an update on work conducted by the Fisheries and Economic development program</w:t>
            </w:r>
            <w:r>
              <w:rPr>
                <w:rFonts w:cs="Arial"/>
                <w:sz w:val="20"/>
              </w:rPr>
              <w:t>.</w:t>
            </w:r>
          </w:p>
        </w:tc>
        <w:tc>
          <w:tcPr>
            <w:tcW w:w="992" w:type="dxa"/>
          </w:tcPr>
          <w:p w:rsidR="00FD74BD" w:rsidRPr="00333A15" w:rsidRDefault="00FD74BD" w:rsidP="00124764">
            <w:pPr>
              <w:pStyle w:val="AFMAstandardCharCharChar"/>
              <w:spacing w:after="0"/>
              <w:jc w:val="left"/>
              <w:rPr>
                <w:rFonts w:cs="Arial"/>
                <w:sz w:val="20"/>
                <w:lang w:val="en-US"/>
              </w:rPr>
            </w:pPr>
            <w:r w:rsidRPr="00333A15">
              <w:rPr>
                <w:rFonts w:cs="Arial"/>
                <w:sz w:val="20"/>
                <w:lang w:val="en-US"/>
              </w:rPr>
              <w:t>4.2</w:t>
            </w:r>
          </w:p>
        </w:tc>
        <w:tc>
          <w:tcPr>
            <w:tcW w:w="1276" w:type="dxa"/>
          </w:tcPr>
          <w:p w:rsidR="00FD74BD" w:rsidRPr="00333A15" w:rsidRDefault="00FD74BD" w:rsidP="00124764">
            <w:pPr>
              <w:pStyle w:val="AFMAstandardCharCharChar"/>
              <w:spacing w:after="0"/>
              <w:jc w:val="left"/>
              <w:rPr>
                <w:rFonts w:cs="Arial"/>
                <w:sz w:val="20"/>
                <w:lang w:val="en-US"/>
              </w:rPr>
            </w:pPr>
            <w:r w:rsidRPr="00333A15">
              <w:rPr>
                <w:rFonts w:cs="Arial"/>
                <w:sz w:val="20"/>
                <w:lang w:val="en-US"/>
              </w:rPr>
              <w:t>TSRA</w:t>
            </w:r>
          </w:p>
        </w:tc>
        <w:tc>
          <w:tcPr>
            <w:tcW w:w="1134" w:type="dxa"/>
          </w:tcPr>
          <w:p w:rsidR="00FD74BD" w:rsidRPr="00333A15" w:rsidRDefault="00FD74BD" w:rsidP="00333A15">
            <w:pPr>
              <w:pStyle w:val="AFMAstandardCharCharChar"/>
              <w:spacing w:after="0"/>
              <w:jc w:val="center"/>
              <w:rPr>
                <w:rFonts w:cs="Arial"/>
                <w:sz w:val="20"/>
                <w:lang w:val="en-US"/>
              </w:rPr>
            </w:pPr>
            <w:r w:rsidRPr="00333A15">
              <w:rPr>
                <w:rFonts w:cs="Arial"/>
                <w:sz w:val="20"/>
                <w:lang w:val="en-US"/>
              </w:rPr>
              <w:t>June 2013</w:t>
            </w:r>
          </w:p>
        </w:tc>
      </w:tr>
      <w:tr w:rsidR="00FD74BD" w:rsidRPr="00F165D1" w:rsidTr="00333A15">
        <w:trPr>
          <w:cantSplit/>
          <w:trHeight w:val="366"/>
        </w:trPr>
        <w:tc>
          <w:tcPr>
            <w:tcW w:w="540" w:type="dxa"/>
          </w:tcPr>
          <w:p w:rsidR="00FD74BD" w:rsidRPr="00333A15" w:rsidRDefault="00FD74BD" w:rsidP="00DF1B8E">
            <w:pPr>
              <w:pStyle w:val="AFMAstandardCharCharChar"/>
              <w:numPr>
                <w:ilvl w:val="0"/>
                <w:numId w:val="2"/>
              </w:numPr>
              <w:spacing w:after="0"/>
              <w:jc w:val="left"/>
              <w:rPr>
                <w:rFonts w:cs="Arial"/>
                <w:sz w:val="20"/>
              </w:rPr>
            </w:pPr>
          </w:p>
        </w:tc>
        <w:tc>
          <w:tcPr>
            <w:tcW w:w="5954" w:type="dxa"/>
          </w:tcPr>
          <w:p w:rsidR="00FD74BD" w:rsidRPr="00333A15" w:rsidRDefault="00FD74BD" w:rsidP="00124764">
            <w:pPr>
              <w:autoSpaceDE w:val="0"/>
              <w:autoSpaceDN w:val="0"/>
              <w:adjustRightInd w:val="0"/>
              <w:rPr>
                <w:rFonts w:cs="Arial"/>
                <w:sz w:val="20"/>
              </w:rPr>
            </w:pPr>
            <w:r w:rsidRPr="00333A15">
              <w:rPr>
                <w:rFonts w:cs="Arial"/>
                <w:sz w:val="20"/>
              </w:rPr>
              <w:t>Scientific member to present results on recent MSE at the next TRLWG and to circulate any background information out of session</w:t>
            </w:r>
          </w:p>
        </w:tc>
        <w:tc>
          <w:tcPr>
            <w:tcW w:w="992" w:type="dxa"/>
          </w:tcPr>
          <w:p w:rsidR="00FD74BD" w:rsidRPr="00333A15" w:rsidRDefault="00FD74BD" w:rsidP="00124764">
            <w:pPr>
              <w:pStyle w:val="AFMAstandardCharCharChar"/>
              <w:spacing w:after="0"/>
              <w:jc w:val="left"/>
              <w:rPr>
                <w:rFonts w:cs="Arial"/>
                <w:sz w:val="20"/>
                <w:lang w:val="en-US"/>
              </w:rPr>
            </w:pPr>
            <w:r w:rsidRPr="00333A15">
              <w:rPr>
                <w:rFonts w:cs="Arial"/>
                <w:sz w:val="20"/>
                <w:lang w:val="en-US"/>
              </w:rPr>
              <w:t>4.2</w:t>
            </w:r>
          </w:p>
        </w:tc>
        <w:tc>
          <w:tcPr>
            <w:tcW w:w="1276" w:type="dxa"/>
          </w:tcPr>
          <w:p w:rsidR="00FD74BD" w:rsidRPr="00333A15" w:rsidRDefault="00FD74BD" w:rsidP="00124764">
            <w:pPr>
              <w:pStyle w:val="AFMAstandardCharCharChar"/>
              <w:spacing w:after="0"/>
              <w:jc w:val="left"/>
              <w:rPr>
                <w:rFonts w:cs="Arial"/>
                <w:sz w:val="20"/>
                <w:lang w:val="en-US"/>
              </w:rPr>
            </w:pPr>
            <w:r w:rsidRPr="00333A15">
              <w:rPr>
                <w:rFonts w:cs="Arial"/>
                <w:sz w:val="20"/>
                <w:lang w:val="en-US"/>
              </w:rPr>
              <w:t xml:space="preserve">CSIRO </w:t>
            </w:r>
          </w:p>
        </w:tc>
        <w:tc>
          <w:tcPr>
            <w:tcW w:w="1134" w:type="dxa"/>
          </w:tcPr>
          <w:p w:rsidR="00FD74BD" w:rsidRPr="00333A15" w:rsidRDefault="00FD74BD" w:rsidP="00333A15">
            <w:pPr>
              <w:pStyle w:val="AFMAstandardCharCharChar"/>
              <w:spacing w:after="0"/>
              <w:jc w:val="center"/>
              <w:rPr>
                <w:rFonts w:cs="Arial"/>
                <w:sz w:val="20"/>
                <w:lang w:val="en-US"/>
              </w:rPr>
            </w:pPr>
            <w:r w:rsidRPr="00333A15">
              <w:rPr>
                <w:rFonts w:cs="Arial"/>
                <w:sz w:val="20"/>
                <w:lang w:val="en-US"/>
              </w:rPr>
              <w:t>June 2013</w:t>
            </w:r>
          </w:p>
        </w:tc>
      </w:tr>
      <w:tr w:rsidR="00FD74BD" w:rsidRPr="00F165D1" w:rsidTr="00333A15">
        <w:trPr>
          <w:cantSplit/>
          <w:trHeight w:val="366"/>
        </w:trPr>
        <w:tc>
          <w:tcPr>
            <w:tcW w:w="540" w:type="dxa"/>
          </w:tcPr>
          <w:p w:rsidR="00FD74BD" w:rsidRPr="00333A15" w:rsidRDefault="00FD74BD" w:rsidP="00DF1B8E">
            <w:pPr>
              <w:pStyle w:val="AFMAstandardCharCharChar"/>
              <w:numPr>
                <w:ilvl w:val="0"/>
                <w:numId w:val="2"/>
              </w:numPr>
              <w:spacing w:after="0"/>
              <w:jc w:val="left"/>
              <w:rPr>
                <w:rFonts w:cs="Arial"/>
                <w:sz w:val="20"/>
              </w:rPr>
            </w:pPr>
          </w:p>
        </w:tc>
        <w:tc>
          <w:tcPr>
            <w:tcW w:w="5954" w:type="dxa"/>
          </w:tcPr>
          <w:p w:rsidR="00FD74BD" w:rsidRPr="00333A15" w:rsidRDefault="00FD74BD" w:rsidP="00124764">
            <w:pPr>
              <w:autoSpaceDE w:val="0"/>
              <w:autoSpaceDN w:val="0"/>
              <w:adjustRightInd w:val="0"/>
              <w:rPr>
                <w:rFonts w:cs="Arial"/>
                <w:sz w:val="20"/>
              </w:rPr>
            </w:pPr>
            <w:r w:rsidRPr="00333A15">
              <w:rPr>
                <w:rFonts w:cs="Arial"/>
                <w:sz w:val="20"/>
              </w:rPr>
              <w:t xml:space="preserve">QDAFF to provide information on the provisions for </w:t>
            </w:r>
            <w:proofErr w:type="spellStart"/>
            <w:r w:rsidRPr="00333A15">
              <w:rPr>
                <w:rFonts w:cs="Arial"/>
                <w:sz w:val="20"/>
              </w:rPr>
              <w:t>mariculture</w:t>
            </w:r>
            <w:proofErr w:type="spellEnd"/>
            <w:r w:rsidRPr="00333A15">
              <w:rPr>
                <w:rFonts w:cs="Arial"/>
                <w:sz w:val="20"/>
              </w:rPr>
              <w:t xml:space="preserve"> and aquaculture of TRL in the Torres Strait</w:t>
            </w:r>
          </w:p>
        </w:tc>
        <w:tc>
          <w:tcPr>
            <w:tcW w:w="992" w:type="dxa"/>
          </w:tcPr>
          <w:p w:rsidR="00FD74BD" w:rsidRPr="00333A15" w:rsidRDefault="00FD74BD" w:rsidP="00124764">
            <w:pPr>
              <w:pStyle w:val="AFMAstandardCharCharChar"/>
              <w:spacing w:after="0"/>
              <w:jc w:val="left"/>
              <w:rPr>
                <w:rFonts w:cs="Arial"/>
                <w:sz w:val="20"/>
                <w:lang w:val="en-US"/>
              </w:rPr>
            </w:pPr>
            <w:r w:rsidRPr="00333A15">
              <w:rPr>
                <w:rFonts w:cs="Arial"/>
                <w:sz w:val="20"/>
                <w:lang w:val="en-US"/>
              </w:rPr>
              <w:t>5.1</w:t>
            </w:r>
          </w:p>
        </w:tc>
        <w:tc>
          <w:tcPr>
            <w:tcW w:w="1276" w:type="dxa"/>
          </w:tcPr>
          <w:p w:rsidR="00FD74BD" w:rsidRDefault="00FD74BD" w:rsidP="00124764">
            <w:pPr>
              <w:pStyle w:val="AFMAstandardCharCharChar"/>
              <w:spacing w:after="0"/>
              <w:jc w:val="left"/>
              <w:rPr>
                <w:rFonts w:cs="Arial"/>
                <w:sz w:val="20"/>
                <w:lang w:val="en-US"/>
              </w:rPr>
            </w:pPr>
            <w:r w:rsidRPr="00333A15">
              <w:rPr>
                <w:rFonts w:cs="Arial"/>
                <w:sz w:val="20"/>
                <w:lang w:val="en-US"/>
              </w:rPr>
              <w:t>QDAFF</w:t>
            </w:r>
          </w:p>
          <w:p w:rsidR="00FD74BD" w:rsidRPr="00FA670E" w:rsidRDefault="00FD74BD" w:rsidP="00124764">
            <w:pPr>
              <w:pStyle w:val="AFMAstandardCharCharChar"/>
              <w:spacing w:after="0"/>
              <w:jc w:val="left"/>
              <w:rPr>
                <w:rFonts w:cs="Arial"/>
                <w:b/>
                <w:sz w:val="20"/>
                <w:lang w:val="en-US"/>
              </w:rPr>
            </w:pPr>
          </w:p>
        </w:tc>
        <w:tc>
          <w:tcPr>
            <w:tcW w:w="1134" w:type="dxa"/>
          </w:tcPr>
          <w:p w:rsidR="00FD74BD" w:rsidRPr="00333A15" w:rsidRDefault="00FD74BD" w:rsidP="00333A15">
            <w:pPr>
              <w:pStyle w:val="AFMAstandardCharCharChar"/>
              <w:spacing w:after="0"/>
              <w:jc w:val="center"/>
              <w:rPr>
                <w:rFonts w:cs="Arial"/>
                <w:sz w:val="20"/>
                <w:lang w:val="en-US"/>
              </w:rPr>
            </w:pPr>
            <w:r w:rsidRPr="00333A15">
              <w:rPr>
                <w:rFonts w:cs="Arial"/>
                <w:sz w:val="20"/>
                <w:lang w:val="en-US"/>
              </w:rPr>
              <w:t>June 2013</w:t>
            </w:r>
          </w:p>
        </w:tc>
      </w:tr>
      <w:tr w:rsidR="00FD74BD" w:rsidRPr="00F165D1" w:rsidTr="00333A15">
        <w:trPr>
          <w:cantSplit/>
          <w:trHeight w:val="366"/>
        </w:trPr>
        <w:tc>
          <w:tcPr>
            <w:tcW w:w="540" w:type="dxa"/>
          </w:tcPr>
          <w:p w:rsidR="00FD74BD" w:rsidRPr="00333A15" w:rsidRDefault="00FD74BD" w:rsidP="00DF1B8E">
            <w:pPr>
              <w:pStyle w:val="AFMAstandardCharCharChar"/>
              <w:numPr>
                <w:ilvl w:val="0"/>
                <w:numId w:val="2"/>
              </w:numPr>
              <w:spacing w:after="0"/>
              <w:jc w:val="left"/>
              <w:rPr>
                <w:rFonts w:cs="Arial"/>
                <w:sz w:val="20"/>
              </w:rPr>
            </w:pPr>
          </w:p>
        </w:tc>
        <w:tc>
          <w:tcPr>
            <w:tcW w:w="5954" w:type="dxa"/>
          </w:tcPr>
          <w:p w:rsidR="00FD74BD" w:rsidRPr="00333A15" w:rsidRDefault="00FD74BD" w:rsidP="00E04A4B">
            <w:pPr>
              <w:autoSpaceDE w:val="0"/>
              <w:autoSpaceDN w:val="0"/>
              <w:adjustRightInd w:val="0"/>
              <w:rPr>
                <w:rFonts w:cs="Arial"/>
                <w:sz w:val="20"/>
              </w:rPr>
            </w:pPr>
            <w:r w:rsidRPr="00333A15">
              <w:rPr>
                <w:rFonts w:cs="Arial"/>
                <w:sz w:val="20"/>
              </w:rPr>
              <w:t xml:space="preserve">To </w:t>
            </w:r>
            <w:r>
              <w:rPr>
                <w:rFonts w:cs="Arial"/>
                <w:sz w:val="20"/>
              </w:rPr>
              <w:t>investigate whether a register</w:t>
            </w:r>
            <w:r w:rsidRPr="00333A15">
              <w:rPr>
                <w:rFonts w:cs="Arial"/>
                <w:sz w:val="20"/>
              </w:rPr>
              <w:t xml:space="preserve"> of </w:t>
            </w:r>
            <w:r>
              <w:rPr>
                <w:rFonts w:cs="Arial"/>
                <w:sz w:val="20"/>
              </w:rPr>
              <w:t>TIB</w:t>
            </w:r>
            <w:r w:rsidRPr="00333A15">
              <w:rPr>
                <w:rFonts w:cs="Arial"/>
                <w:sz w:val="20"/>
              </w:rPr>
              <w:t xml:space="preserve"> Master Fishermen’s License holders</w:t>
            </w:r>
            <w:r>
              <w:rPr>
                <w:rFonts w:cs="Arial"/>
                <w:sz w:val="20"/>
              </w:rPr>
              <w:t xml:space="preserve"> has been kept in order to facilitate traditional inhabitant employment in the TVH sector</w:t>
            </w:r>
            <w:r w:rsidRPr="00333A15">
              <w:rPr>
                <w:rFonts w:cs="Arial"/>
                <w:sz w:val="20"/>
              </w:rPr>
              <w:t>.</w:t>
            </w:r>
          </w:p>
        </w:tc>
        <w:tc>
          <w:tcPr>
            <w:tcW w:w="992" w:type="dxa"/>
          </w:tcPr>
          <w:p w:rsidR="00FD74BD" w:rsidRPr="00333A15" w:rsidRDefault="00FD74BD" w:rsidP="00124764">
            <w:pPr>
              <w:pStyle w:val="AFMAstandardCharCharChar"/>
              <w:spacing w:after="0"/>
              <w:jc w:val="left"/>
              <w:rPr>
                <w:rFonts w:cs="Arial"/>
                <w:sz w:val="20"/>
                <w:lang w:val="en-US"/>
              </w:rPr>
            </w:pPr>
            <w:r w:rsidRPr="00333A15">
              <w:rPr>
                <w:rFonts w:cs="Arial"/>
                <w:sz w:val="20"/>
                <w:lang w:val="en-US"/>
              </w:rPr>
              <w:t>5.2</w:t>
            </w:r>
          </w:p>
        </w:tc>
        <w:tc>
          <w:tcPr>
            <w:tcW w:w="1276" w:type="dxa"/>
          </w:tcPr>
          <w:p w:rsidR="00FD74BD" w:rsidRPr="00333A15" w:rsidRDefault="00FD74BD" w:rsidP="00124764">
            <w:pPr>
              <w:pStyle w:val="AFMAstandardCharCharChar"/>
              <w:spacing w:after="0"/>
              <w:jc w:val="left"/>
              <w:rPr>
                <w:rFonts w:cs="Arial"/>
                <w:sz w:val="20"/>
                <w:lang w:val="en-US"/>
              </w:rPr>
            </w:pPr>
            <w:r w:rsidRPr="00333A15">
              <w:rPr>
                <w:rFonts w:cs="Arial"/>
                <w:sz w:val="20"/>
                <w:lang w:val="en-US"/>
              </w:rPr>
              <w:t>AFMA/ Chair</w:t>
            </w:r>
          </w:p>
        </w:tc>
        <w:tc>
          <w:tcPr>
            <w:tcW w:w="1134" w:type="dxa"/>
          </w:tcPr>
          <w:p w:rsidR="00FD74BD" w:rsidRPr="00333A15" w:rsidRDefault="00FD74BD" w:rsidP="00333A15">
            <w:pPr>
              <w:pStyle w:val="AFMAstandardCharCharChar"/>
              <w:spacing w:after="0"/>
              <w:jc w:val="center"/>
              <w:rPr>
                <w:rFonts w:cs="Arial"/>
                <w:sz w:val="20"/>
                <w:lang w:val="en-US"/>
              </w:rPr>
            </w:pPr>
            <w:r w:rsidRPr="00333A15">
              <w:rPr>
                <w:rFonts w:cs="Arial"/>
                <w:sz w:val="18"/>
                <w:lang w:val="en-US"/>
              </w:rPr>
              <w:t>December 2013</w:t>
            </w:r>
          </w:p>
        </w:tc>
      </w:tr>
      <w:tr w:rsidR="00FD74BD" w:rsidRPr="00F165D1" w:rsidTr="00333A15">
        <w:trPr>
          <w:cantSplit/>
          <w:trHeight w:val="366"/>
        </w:trPr>
        <w:tc>
          <w:tcPr>
            <w:tcW w:w="540" w:type="dxa"/>
          </w:tcPr>
          <w:p w:rsidR="00FD74BD" w:rsidRPr="00333A15" w:rsidRDefault="00FD74BD" w:rsidP="00DF1B8E">
            <w:pPr>
              <w:pStyle w:val="AFMAstandardCharCharChar"/>
              <w:numPr>
                <w:ilvl w:val="0"/>
                <w:numId w:val="2"/>
              </w:numPr>
              <w:spacing w:after="0"/>
              <w:jc w:val="left"/>
              <w:rPr>
                <w:rFonts w:cs="Arial"/>
                <w:sz w:val="20"/>
              </w:rPr>
            </w:pPr>
          </w:p>
        </w:tc>
        <w:tc>
          <w:tcPr>
            <w:tcW w:w="5954" w:type="dxa"/>
          </w:tcPr>
          <w:p w:rsidR="00FD74BD" w:rsidRPr="00333A15" w:rsidRDefault="00FD74BD" w:rsidP="00C51B23">
            <w:pPr>
              <w:autoSpaceDE w:val="0"/>
              <w:autoSpaceDN w:val="0"/>
              <w:adjustRightInd w:val="0"/>
              <w:rPr>
                <w:rFonts w:cs="Arial"/>
                <w:sz w:val="20"/>
              </w:rPr>
            </w:pPr>
            <w:r w:rsidRPr="00333A15">
              <w:rPr>
                <w:rFonts w:cs="Arial"/>
                <w:sz w:val="20"/>
              </w:rPr>
              <w:t>AFMA to provide out of session FMN 47 (Restrictions on size of boats) to the TRLWG.</w:t>
            </w:r>
          </w:p>
        </w:tc>
        <w:tc>
          <w:tcPr>
            <w:tcW w:w="992" w:type="dxa"/>
          </w:tcPr>
          <w:p w:rsidR="00FD74BD" w:rsidRPr="00333A15" w:rsidRDefault="00FD74BD" w:rsidP="00124764">
            <w:pPr>
              <w:pStyle w:val="AFMAstandardCharCharChar"/>
              <w:spacing w:after="0"/>
              <w:jc w:val="left"/>
              <w:rPr>
                <w:rFonts w:cs="Arial"/>
                <w:sz w:val="20"/>
                <w:lang w:val="en-US"/>
              </w:rPr>
            </w:pPr>
            <w:r w:rsidRPr="00333A15">
              <w:rPr>
                <w:rFonts w:cs="Arial"/>
                <w:sz w:val="20"/>
                <w:lang w:val="en-US"/>
              </w:rPr>
              <w:t>5.2</w:t>
            </w:r>
          </w:p>
        </w:tc>
        <w:tc>
          <w:tcPr>
            <w:tcW w:w="1276" w:type="dxa"/>
          </w:tcPr>
          <w:p w:rsidR="00FD74BD" w:rsidRPr="00333A15" w:rsidRDefault="00FD74BD" w:rsidP="00124764">
            <w:pPr>
              <w:pStyle w:val="AFMAstandardCharCharChar"/>
              <w:spacing w:after="0"/>
              <w:jc w:val="left"/>
              <w:rPr>
                <w:rFonts w:cs="Arial"/>
                <w:sz w:val="20"/>
                <w:lang w:val="en-US"/>
              </w:rPr>
            </w:pPr>
            <w:r w:rsidRPr="00333A15">
              <w:rPr>
                <w:rFonts w:cs="Arial"/>
                <w:sz w:val="20"/>
                <w:lang w:val="en-US"/>
              </w:rPr>
              <w:t>AFMA</w:t>
            </w:r>
          </w:p>
        </w:tc>
        <w:tc>
          <w:tcPr>
            <w:tcW w:w="1134" w:type="dxa"/>
          </w:tcPr>
          <w:p w:rsidR="00FD74BD" w:rsidRPr="00333A15" w:rsidRDefault="00FD74BD" w:rsidP="00333A15">
            <w:pPr>
              <w:pStyle w:val="AFMAstandardCharCharChar"/>
              <w:spacing w:after="0"/>
              <w:jc w:val="center"/>
              <w:rPr>
                <w:rFonts w:cs="Arial"/>
                <w:sz w:val="20"/>
                <w:lang w:val="en-US"/>
              </w:rPr>
            </w:pPr>
            <w:r w:rsidRPr="00333A15">
              <w:rPr>
                <w:rFonts w:cs="Arial"/>
                <w:sz w:val="20"/>
                <w:lang w:val="en-US"/>
              </w:rPr>
              <w:t>June 2013</w:t>
            </w:r>
          </w:p>
        </w:tc>
      </w:tr>
      <w:tr w:rsidR="00FD74BD" w:rsidRPr="00F165D1" w:rsidTr="00333A15">
        <w:trPr>
          <w:cantSplit/>
          <w:trHeight w:val="366"/>
        </w:trPr>
        <w:tc>
          <w:tcPr>
            <w:tcW w:w="540" w:type="dxa"/>
          </w:tcPr>
          <w:p w:rsidR="00FD74BD" w:rsidRPr="00333A15" w:rsidRDefault="00FD74BD" w:rsidP="00DF1B8E">
            <w:pPr>
              <w:pStyle w:val="AFMAstandardCharCharChar"/>
              <w:numPr>
                <w:ilvl w:val="0"/>
                <w:numId w:val="2"/>
              </w:numPr>
              <w:spacing w:after="0"/>
              <w:jc w:val="left"/>
              <w:rPr>
                <w:rFonts w:cs="Arial"/>
                <w:sz w:val="20"/>
              </w:rPr>
            </w:pPr>
          </w:p>
        </w:tc>
        <w:tc>
          <w:tcPr>
            <w:tcW w:w="5954" w:type="dxa"/>
          </w:tcPr>
          <w:p w:rsidR="00FD74BD" w:rsidRPr="00333A15" w:rsidRDefault="00FD74BD" w:rsidP="00C51B23">
            <w:pPr>
              <w:rPr>
                <w:rFonts w:cs="Arial"/>
                <w:sz w:val="20"/>
              </w:rPr>
            </w:pPr>
            <w:r w:rsidRPr="00333A15">
              <w:rPr>
                <w:rFonts w:cs="Arial"/>
                <w:sz w:val="20"/>
              </w:rPr>
              <w:t>TSRA as the lead agency for facilitating consultation with Torres Strait Communities to prepare an information package with assistance from AFMA and QDAFF regarding consultation on the development of the TRL Management Plan.</w:t>
            </w:r>
          </w:p>
        </w:tc>
        <w:tc>
          <w:tcPr>
            <w:tcW w:w="992" w:type="dxa"/>
          </w:tcPr>
          <w:p w:rsidR="00FD74BD" w:rsidRPr="00333A15" w:rsidRDefault="00FD74BD" w:rsidP="00124764">
            <w:pPr>
              <w:pStyle w:val="AFMAstandardCharCharChar"/>
              <w:spacing w:after="0"/>
              <w:jc w:val="left"/>
              <w:rPr>
                <w:rFonts w:cs="Arial"/>
                <w:sz w:val="20"/>
                <w:lang w:val="en-US"/>
              </w:rPr>
            </w:pPr>
            <w:r w:rsidRPr="00333A15">
              <w:rPr>
                <w:rFonts w:cs="Arial"/>
                <w:sz w:val="20"/>
                <w:lang w:val="en-US"/>
              </w:rPr>
              <w:t>5.2</w:t>
            </w:r>
          </w:p>
        </w:tc>
        <w:tc>
          <w:tcPr>
            <w:tcW w:w="1276" w:type="dxa"/>
          </w:tcPr>
          <w:p w:rsidR="00FD74BD" w:rsidRPr="00333A15" w:rsidRDefault="00FD74BD" w:rsidP="00124764">
            <w:pPr>
              <w:pStyle w:val="AFMAstandardCharCharChar"/>
              <w:spacing w:after="0"/>
              <w:jc w:val="left"/>
              <w:rPr>
                <w:rFonts w:cs="Arial"/>
                <w:sz w:val="20"/>
                <w:lang w:val="en-US"/>
              </w:rPr>
            </w:pPr>
            <w:r w:rsidRPr="00333A15">
              <w:rPr>
                <w:rFonts w:cs="Arial"/>
                <w:sz w:val="20"/>
                <w:lang w:val="en-US"/>
              </w:rPr>
              <w:t>PZJA</w:t>
            </w:r>
          </w:p>
        </w:tc>
        <w:tc>
          <w:tcPr>
            <w:tcW w:w="1134" w:type="dxa"/>
          </w:tcPr>
          <w:p w:rsidR="00FD74BD" w:rsidRPr="00333A15" w:rsidRDefault="00FD74BD" w:rsidP="00333A15">
            <w:pPr>
              <w:pStyle w:val="AFMAstandardCharCharChar"/>
              <w:spacing w:after="0"/>
              <w:jc w:val="center"/>
              <w:rPr>
                <w:rFonts w:cs="Arial"/>
                <w:sz w:val="20"/>
                <w:lang w:val="en-US"/>
              </w:rPr>
            </w:pPr>
            <w:r w:rsidRPr="00333A15">
              <w:rPr>
                <w:rFonts w:cs="Arial"/>
                <w:sz w:val="20"/>
                <w:lang w:val="en-US"/>
              </w:rPr>
              <w:t>TBC</w:t>
            </w:r>
          </w:p>
        </w:tc>
      </w:tr>
      <w:tr w:rsidR="00FD74BD" w:rsidRPr="00F165D1" w:rsidTr="00333A15">
        <w:trPr>
          <w:cantSplit/>
          <w:trHeight w:val="366"/>
        </w:trPr>
        <w:tc>
          <w:tcPr>
            <w:tcW w:w="540" w:type="dxa"/>
          </w:tcPr>
          <w:p w:rsidR="00FD74BD" w:rsidRPr="00333A15" w:rsidRDefault="00FD74BD" w:rsidP="00DF1B8E">
            <w:pPr>
              <w:pStyle w:val="AFMAstandardCharCharChar"/>
              <w:numPr>
                <w:ilvl w:val="0"/>
                <w:numId w:val="2"/>
              </w:numPr>
              <w:spacing w:after="0"/>
              <w:jc w:val="left"/>
              <w:rPr>
                <w:rFonts w:cs="Arial"/>
                <w:sz w:val="20"/>
              </w:rPr>
            </w:pPr>
          </w:p>
        </w:tc>
        <w:tc>
          <w:tcPr>
            <w:tcW w:w="5954" w:type="dxa"/>
          </w:tcPr>
          <w:p w:rsidR="00FD74BD" w:rsidRPr="00333A15" w:rsidRDefault="00FD74BD" w:rsidP="00124764">
            <w:pPr>
              <w:rPr>
                <w:rFonts w:cs="Arial"/>
                <w:sz w:val="20"/>
              </w:rPr>
            </w:pPr>
            <w:r w:rsidRPr="00333A15">
              <w:rPr>
                <w:rFonts w:cs="Arial"/>
                <w:sz w:val="20"/>
              </w:rPr>
              <w:t>AFMA to circulate CSIRO Hookah Diving Research Report from 1994</w:t>
            </w:r>
          </w:p>
          <w:p w:rsidR="00FD74BD" w:rsidRPr="00333A15" w:rsidRDefault="00FD74BD" w:rsidP="00124764">
            <w:pPr>
              <w:autoSpaceDE w:val="0"/>
              <w:autoSpaceDN w:val="0"/>
              <w:adjustRightInd w:val="0"/>
              <w:rPr>
                <w:rFonts w:cs="Arial"/>
                <w:sz w:val="20"/>
              </w:rPr>
            </w:pPr>
          </w:p>
        </w:tc>
        <w:tc>
          <w:tcPr>
            <w:tcW w:w="992" w:type="dxa"/>
          </w:tcPr>
          <w:p w:rsidR="00FD74BD" w:rsidRPr="00333A15" w:rsidRDefault="00FD74BD" w:rsidP="00124764">
            <w:pPr>
              <w:pStyle w:val="AFMAstandardCharCharChar"/>
              <w:spacing w:after="0"/>
              <w:jc w:val="left"/>
              <w:rPr>
                <w:rFonts w:cs="Arial"/>
                <w:sz w:val="20"/>
                <w:lang w:val="en-US"/>
              </w:rPr>
            </w:pPr>
            <w:r w:rsidRPr="00333A15">
              <w:rPr>
                <w:rFonts w:cs="Arial"/>
                <w:sz w:val="20"/>
                <w:lang w:val="en-US"/>
              </w:rPr>
              <w:t>6.1</w:t>
            </w:r>
          </w:p>
        </w:tc>
        <w:tc>
          <w:tcPr>
            <w:tcW w:w="1276" w:type="dxa"/>
          </w:tcPr>
          <w:p w:rsidR="00FD74BD" w:rsidRPr="00333A15" w:rsidRDefault="00FD74BD" w:rsidP="00124764">
            <w:pPr>
              <w:pStyle w:val="AFMAstandardCharCharChar"/>
              <w:spacing w:after="0"/>
              <w:jc w:val="left"/>
              <w:rPr>
                <w:rFonts w:cs="Arial"/>
                <w:sz w:val="20"/>
                <w:lang w:val="en-US"/>
              </w:rPr>
            </w:pPr>
            <w:r w:rsidRPr="00333A15">
              <w:rPr>
                <w:rFonts w:cs="Arial"/>
                <w:sz w:val="20"/>
                <w:lang w:val="en-US"/>
              </w:rPr>
              <w:t>AFMA</w:t>
            </w:r>
          </w:p>
        </w:tc>
        <w:tc>
          <w:tcPr>
            <w:tcW w:w="1134" w:type="dxa"/>
          </w:tcPr>
          <w:p w:rsidR="00FD74BD" w:rsidRPr="00333A15" w:rsidRDefault="00FD74BD" w:rsidP="00333A15">
            <w:pPr>
              <w:pStyle w:val="AFMAstandardCharCharChar"/>
              <w:spacing w:after="0"/>
              <w:jc w:val="center"/>
              <w:rPr>
                <w:rFonts w:cs="Arial"/>
                <w:sz w:val="20"/>
                <w:lang w:val="en-US"/>
              </w:rPr>
            </w:pPr>
            <w:r w:rsidRPr="00333A15">
              <w:rPr>
                <w:rFonts w:cs="Arial"/>
                <w:sz w:val="20"/>
                <w:lang w:val="en-US"/>
              </w:rPr>
              <w:t>June 2013</w:t>
            </w:r>
          </w:p>
        </w:tc>
      </w:tr>
    </w:tbl>
    <w:p w:rsidR="00FD74BD" w:rsidRPr="008C4B19" w:rsidRDefault="00FD74BD" w:rsidP="00164D4B">
      <w:pPr>
        <w:pStyle w:val="AFMAstandardCharCharChar"/>
        <w:rPr>
          <w:rFonts w:cs="Arial"/>
          <w:szCs w:val="22"/>
        </w:rPr>
      </w:pPr>
    </w:p>
    <w:p w:rsidR="00FD74BD" w:rsidRPr="009337AC" w:rsidRDefault="00FD74BD" w:rsidP="00730510">
      <w:pPr>
        <w:pStyle w:val="Heading1"/>
      </w:pPr>
      <w:r>
        <w:rPr>
          <w:lang w:val="en-AU"/>
        </w:rPr>
        <w:br w:type="page"/>
      </w:r>
      <w:r w:rsidRPr="004B74AE">
        <w:lastRenderedPageBreak/>
        <w:t>MINUTES</w:t>
      </w:r>
    </w:p>
    <w:p w:rsidR="00FD74BD" w:rsidRDefault="00FD74BD" w:rsidP="00C51B23">
      <w:pPr>
        <w:rPr>
          <w:rFonts w:cs="Arial"/>
          <w:b/>
          <w:sz w:val="22"/>
          <w:szCs w:val="22"/>
          <w:u w:val="single"/>
        </w:rPr>
      </w:pPr>
    </w:p>
    <w:p w:rsidR="00FD74BD" w:rsidRPr="002C0609" w:rsidRDefault="00FD74BD" w:rsidP="00730510">
      <w:pPr>
        <w:pStyle w:val="Heading2"/>
      </w:pPr>
      <w:r w:rsidRPr="002C0609">
        <w:t xml:space="preserve">Day 1 </w:t>
      </w:r>
    </w:p>
    <w:p w:rsidR="00FD74BD" w:rsidRPr="00B3714C" w:rsidRDefault="00FD74BD" w:rsidP="00B3714C">
      <w:pPr>
        <w:rPr>
          <w:rFonts w:cs="Arial"/>
          <w:b/>
          <w:sz w:val="22"/>
          <w:szCs w:val="22"/>
        </w:rPr>
      </w:pPr>
      <w:r w:rsidRPr="00B3714C">
        <w:rPr>
          <w:rFonts w:cs="Arial"/>
          <w:b/>
          <w:sz w:val="22"/>
          <w:szCs w:val="22"/>
        </w:rPr>
        <w:t>1</w:t>
      </w:r>
      <w:r>
        <w:rPr>
          <w:rFonts w:cs="Arial"/>
          <w:b/>
          <w:sz w:val="22"/>
          <w:szCs w:val="22"/>
        </w:rPr>
        <w:t>0</w:t>
      </w:r>
      <w:r w:rsidRPr="00B3714C">
        <w:rPr>
          <w:rFonts w:cs="Arial"/>
          <w:b/>
          <w:sz w:val="22"/>
          <w:szCs w:val="22"/>
          <w:vertAlign w:val="superscript"/>
        </w:rPr>
        <w:t>th</w:t>
      </w:r>
      <w:r w:rsidRPr="002C0609">
        <w:rPr>
          <w:rFonts w:cs="Arial"/>
          <w:b/>
          <w:sz w:val="22"/>
          <w:szCs w:val="22"/>
        </w:rPr>
        <w:t xml:space="preserve"> </w:t>
      </w:r>
      <w:r>
        <w:rPr>
          <w:rFonts w:cs="Arial"/>
          <w:b/>
          <w:sz w:val="22"/>
          <w:szCs w:val="22"/>
        </w:rPr>
        <w:t>April</w:t>
      </w:r>
      <w:r w:rsidRPr="00B3714C">
        <w:rPr>
          <w:rFonts w:cs="Arial"/>
          <w:b/>
          <w:sz w:val="22"/>
          <w:szCs w:val="22"/>
        </w:rPr>
        <w:t xml:space="preserve"> 2013</w:t>
      </w:r>
    </w:p>
    <w:p w:rsidR="00FD74BD" w:rsidRPr="00B3714C" w:rsidRDefault="00FD74BD" w:rsidP="007A2867">
      <w:pPr>
        <w:pStyle w:val="Style11ptBoldJustified"/>
        <w:spacing w:after="0"/>
        <w:rPr>
          <w:sz w:val="24"/>
          <w:szCs w:val="24"/>
          <w:lang w:val="en-AU"/>
        </w:rPr>
      </w:pPr>
      <w:r w:rsidRPr="00B3714C">
        <w:rPr>
          <w:sz w:val="24"/>
          <w:szCs w:val="24"/>
          <w:lang w:val="en-AU"/>
        </w:rPr>
        <w:t xml:space="preserve">Meeting start: 8.40am. </w:t>
      </w:r>
    </w:p>
    <w:p w:rsidR="00FD74BD" w:rsidRDefault="00FD74BD" w:rsidP="007A2867">
      <w:pPr>
        <w:pStyle w:val="Style11ptBoldJustified"/>
        <w:spacing w:after="0"/>
        <w:rPr>
          <w:lang w:val="en-AU"/>
        </w:rPr>
      </w:pPr>
    </w:p>
    <w:p w:rsidR="00FD74BD" w:rsidRPr="00730510" w:rsidRDefault="00195E32" w:rsidP="00730510">
      <w:pPr>
        <w:pStyle w:val="Heading3"/>
      </w:pPr>
      <w:r w:rsidRPr="00FE433A">
        <w:t>1.</w:t>
      </w:r>
      <w:r w:rsidRPr="00FE433A">
        <w:tab/>
      </w:r>
      <w:r w:rsidR="00FD74BD" w:rsidRPr="00730510">
        <w:t xml:space="preserve">Preliminaries </w:t>
      </w:r>
    </w:p>
    <w:p w:rsidR="00FD74BD" w:rsidRDefault="00FD74BD" w:rsidP="00B3714C">
      <w:pPr>
        <w:pStyle w:val="Style11ptBoldJustified"/>
        <w:spacing w:after="0"/>
        <w:rPr>
          <w:lang w:val="en-AU"/>
        </w:rPr>
      </w:pPr>
    </w:p>
    <w:p w:rsidR="00FD74BD" w:rsidRDefault="00FD74BD" w:rsidP="00B3714C">
      <w:pPr>
        <w:pStyle w:val="Style11ptBoldJustified"/>
        <w:spacing w:after="0"/>
        <w:rPr>
          <w:lang w:val="en-AU"/>
        </w:rPr>
      </w:pPr>
      <w:r w:rsidRPr="00B3714C">
        <w:rPr>
          <w:lang w:val="en-AU"/>
        </w:rPr>
        <w:t>Agenda item 1.1</w:t>
      </w:r>
      <w:r w:rsidRPr="00B3714C">
        <w:rPr>
          <w:lang w:val="en-AU"/>
        </w:rPr>
        <w:tab/>
      </w:r>
      <w:proofErr w:type="gramStart"/>
      <w:r w:rsidRPr="00B3714C">
        <w:rPr>
          <w:lang w:val="en-AU"/>
        </w:rPr>
        <w:t>Chairs</w:t>
      </w:r>
      <w:proofErr w:type="gramEnd"/>
      <w:r w:rsidRPr="00B3714C">
        <w:rPr>
          <w:lang w:val="en-AU"/>
        </w:rPr>
        <w:t xml:space="preserve"> opening remarks/Apologies</w:t>
      </w:r>
    </w:p>
    <w:p w:rsidR="00FD74BD" w:rsidRPr="0003748A" w:rsidRDefault="00FD74BD" w:rsidP="00B3714C">
      <w:pPr>
        <w:pStyle w:val="Style11ptBoldJustified"/>
        <w:spacing w:after="0"/>
        <w:rPr>
          <w:b w:val="0"/>
          <w:sz w:val="24"/>
          <w:lang w:val="en-AU"/>
        </w:rPr>
      </w:pPr>
      <w:r w:rsidRPr="00320029">
        <w:rPr>
          <w:b w:val="0"/>
          <w:sz w:val="24"/>
          <w:lang w:val="en-AU"/>
        </w:rPr>
        <w:t>Chair Anne Clarke welcomed all in attendance to the meeting and outlined the purpose of convening the TRL Working Group and the guidelines for which the members and observers are to operate under Fisheries Management Paper number 1.</w:t>
      </w:r>
    </w:p>
    <w:p w:rsidR="00FD74BD" w:rsidRPr="00730510" w:rsidRDefault="00FD74BD" w:rsidP="007A2867">
      <w:pPr>
        <w:pStyle w:val="Style11ptBoldJustified"/>
        <w:spacing w:after="0"/>
        <w:rPr>
          <w:b w:val="0"/>
          <w:sz w:val="24"/>
          <w:szCs w:val="24"/>
          <w:lang w:val="en-AU"/>
        </w:rPr>
      </w:pPr>
    </w:p>
    <w:p w:rsidR="00FD74BD" w:rsidRPr="00730510" w:rsidRDefault="00FD74BD" w:rsidP="007A2867">
      <w:pPr>
        <w:pStyle w:val="Style11ptBoldJustified"/>
        <w:spacing w:after="0"/>
        <w:rPr>
          <w:b w:val="0"/>
          <w:sz w:val="24"/>
          <w:szCs w:val="24"/>
          <w:lang w:val="en-AU"/>
        </w:rPr>
      </w:pPr>
      <w:r w:rsidRPr="00730510">
        <w:rPr>
          <w:b w:val="0"/>
          <w:sz w:val="24"/>
          <w:szCs w:val="24"/>
          <w:lang w:val="en-AU"/>
        </w:rPr>
        <w:t xml:space="preserve">Apologies: Yen </w:t>
      </w:r>
      <w:proofErr w:type="spellStart"/>
      <w:r w:rsidRPr="00730510">
        <w:rPr>
          <w:b w:val="0"/>
          <w:sz w:val="24"/>
          <w:szCs w:val="24"/>
          <w:lang w:val="en-AU"/>
        </w:rPr>
        <w:t>Loban</w:t>
      </w:r>
      <w:proofErr w:type="spellEnd"/>
      <w:r w:rsidRPr="00730510">
        <w:rPr>
          <w:b w:val="0"/>
          <w:sz w:val="24"/>
          <w:szCs w:val="24"/>
          <w:lang w:val="en-AU"/>
        </w:rPr>
        <w:t>.</w:t>
      </w:r>
    </w:p>
    <w:p w:rsidR="00FD74BD" w:rsidRDefault="00FD74BD" w:rsidP="007A2867">
      <w:pPr>
        <w:pStyle w:val="Style11ptBoldJustified"/>
        <w:spacing w:after="0"/>
        <w:rPr>
          <w:b w:val="0"/>
          <w:sz w:val="24"/>
          <w:szCs w:val="24"/>
          <w:u w:val="single"/>
          <w:lang w:val="en-AU"/>
        </w:rPr>
      </w:pPr>
    </w:p>
    <w:p w:rsidR="00FD74BD" w:rsidRPr="0003748A" w:rsidRDefault="00FD74BD" w:rsidP="007A2867">
      <w:pPr>
        <w:pStyle w:val="Style11ptBoldJustified"/>
        <w:spacing w:after="0"/>
        <w:rPr>
          <w:lang w:val="en-AU"/>
        </w:rPr>
      </w:pPr>
      <w:r w:rsidRPr="0003748A">
        <w:rPr>
          <w:b w:val="0"/>
          <w:sz w:val="24"/>
          <w:szCs w:val="24"/>
          <w:lang w:val="en-AU"/>
        </w:rPr>
        <w:t xml:space="preserve">Traditional inhabitant member </w:t>
      </w:r>
      <w:proofErr w:type="spellStart"/>
      <w:r w:rsidRPr="0003748A">
        <w:rPr>
          <w:b w:val="0"/>
          <w:sz w:val="24"/>
          <w:szCs w:val="24"/>
          <w:lang w:val="en-AU"/>
        </w:rPr>
        <w:t>Maluwap</w:t>
      </w:r>
      <w:proofErr w:type="spellEnd"/>
      <w:r w:rsidRPr="0003748A">
        <w:rPr>
          <w:b w:val="0"/>
          <w:sz w:val="24"/>
          <w:szCs w:val="24"/>
          <w:lang w:val="en-AU"/>
        </w:rPr>
        <w:t xml:space="preserve"> Nona tabled a letter from </w:t>
      </w:r>
      <w:proofErr w:type="spellStart"/>
      <w:r w:rsidRPr="0003748A">
        <w:rPr>
          <w:b w:val="0"/>
          <w:sz w:val="24"/>
          <w:szCs w:val="24"/>
          <w:lang w:val="en-AU"/>
        </w:rPr>
        <w:t>Gur</w:t>
      </w:r>
      <w:proofErr w:type="spellEnd"/>
      <w:r w:rsidRPr="0003748A">
        <w:rPr>
          <w:b w:val="0"/>
          <w:sz w:val="24"/>
          <w:szCs w:val="24"/>
          <w:lang w:val="en-AU"/>
        </w:rPr>
        <w:t xml:space="preserve"> A </w:t>
      </w:r>
      <w:proofErr w:type="spellStart"/>
      <w:r w:rsidRPr="0003748A">
        <w:rPr>
          <w:b w:val="0"/>
          <w:sz w:val="24"/>
          <w:szCs w:val="24"/>
          <w:lang w:val="en-AU"/>
        </w:rPr>
        <w:t>Baradhaw</w:t>
      </w:r>
      <w:proofErr w:type="spellEnd"/>
      <w:r w:rsidRPr="0003748A">
        <w:rPr>
          <w:b w:val="0"/>
          <w:sz w:val="24"/>
          <w:szCs w:val="24"/>
          <w:lang w:val="en-AU"/>
        </w:rPr>
        <w:t xml:space="preserve"> Sea and Land Council to the PZJA. The letter advised that </w:t>
      </w:r>
      <w:proofErr w:type="spellStart"/>
      <w:r w:rsidRPr="0003748A">
        <w:rPr>
          <w:b w:val="0"/>
          <w:sz w:val="24"/>
          <w:szCs w:val="24"/>
          <w:lang w:val="en-AU"/>
        </w:rPr>
        <w:t>Gur</w:t>
      </w:r>
      <w:proofErr w:type="spellEnd"/>
      <w:r w:rsidRPr="0003748A">
        <w:rPr>
          <w:b w:val="0"/>
          <w:sz w:val="24"/>
          <w:szCs w:val="24"/>
          <w:lang w:val="en-AU"/>
        </w:rPr>
        <w:t xml:space="preserve"> A </w:t>
      </w:r>
      <w:proofErr w:type="spellStart"/>
      <w:r w:rsidRPr="0003748A">
        <w:rPr>
          <w:b w:val="0"/>
          <w:sz w:val="24"/>
          <w:szCs w:val="24"/>
          <w:lang w:val="en-AU"/>
        </w:rPr>
        <w:t>Baradhaw</w:t>
      </w:r>
      <w:proofErr w:type="spellEnd"/>
      <w:r w:rsidRPr="0003748A">
        <w:rPr>
          <w:b w:val="0"/>
          <w:sz w:val="24"/>
          <w:szCs w:val="24"/>
          <w:lang w:val="en-AU"/>
        </w:rPr>
        <w:t xml:space="preserve"> Sea and Land Council had agreed to nominate Mr Charles David to represent its interests as Torres Strait Islander Traditional Owners on the TRL WG. Mr David was not a permanent member of the TRL WG and attended part of the meeting in the capacity as a</w:t>
      </w:r>
      <w:r w:rsidR="00582E2F" w:rsidRPr="0003748A">
        <w:rPr>
          <w:b w:val="0"/>
          <w:sz w:val="24"/>
          <w:szCs w:val="24"/>
          <w:lang w:val="en-AU"/>
        </w:rPr>
        <w:t xml:space="preserve"> casual</w:t>
      </w:r>
      <w:r w:rsidRPr="0003748A">
        <w:rPr>
          <w:b w:val="0"/>
          <w:sz w:val="24"/>
          <w:szCs w:val="24"/>
          <w:lang w:val="en-AU"/>
        </w:rPr>
        <w:t xml:space="preserve"> observer</w:t>
      </w:r>
      <w:r w:rsidR="0003748A" w:rsidRPr="0003748A">
        <w:rPr>
          <w:b w:val="0"/>
          <w:sz w:val="24"/>
          <w:szCs w:val="24"/>
          <w:lang w:val="en-AU"/>
        </w:rPr>
        <w:t xml:space="preserve"> before leaving at the start of the second day</w:t>
      </w:r>
      <w:r w:rsidRPr="0003748A">
        <w:rPr>
          <w:b w:val="0"/>
          <w:sz w:val="24"/>
          <w:szCs w:val="24"/>
          <w:lang w:val="en-AU"/>
        </w:rPr>
        <w:t xml:space="preserve">. </w:t>
      </w:r>
    </w:p>
    <w:p w:rsidR="00FD74BD" w:rsidRPr="0003748A" w:rsidRDefault="00FD74BD" w:rsidP="007A2867">
      <w:pPr>
        <w:pStyle w:val="Style11ptBoldJustified"/>
        <w:spacing w:after="0"/>
        <w:rPr>
          <w:lang w:val="en-AU"/>
        </w:rPr>
      </w:pPr>
    </w:p>
    <w:p w:rsidR="00FD74BD" w:rsidRPr="00730510" w:rsidRDefault="00FD74BD" w:rsidP="007A2867">
      <w:pPr>
        <w:pStyle w:val="Style11ptBoldJustified"/>
        <w:spacing w:after="0"/>
        <w:rPr>
          <w:rStyle w:val="Emphasis"/>
        </w:rPr>
      </w:pPr>
      <w:r w:rsidRPr="00730510">
        <w:rPr>
          <w:rStyle w:val="Emphasis"/>
        </w:rPr>
        <w:t>Agenda item 1.2</w:t>
      </w:r>
      <w:r w:rsidRPr="00730510">
        <w:rPr>
          <w:rStyle w:val="Emphasis"/>
        </w:rPr>
        <w:tab/>
        <w:t>Adoption of Agenda</w:t>
      </w:r>
    </w:p>
    <w:p w:rsidR="00FD74BD" w:rsidRPr="00E002FC" w:rsidRDefault="00FD74BD" w:rsidP="007A2867">
      <w:pPr>
        <w:pStyle w:val="Style11ptBoldJustified"/>
        <w:spacing w:after="0"/>
        <w:rPr>
          <w:b w:val="0"/>
          <w:sz w:val="24"/>
          <w:szCs w:val="24"/>
          <w:lang w:val="en-AU"/>
        </w:rPr>
      </w:pPr>
      <w:r>
        <w:rPr>
          <w:b w:val="0"/>
          <w:sz w:val="24"/>
          <w:szCs w:val="24"/>
          <w:lang w:val="en-AU"/>
        </w:rPr>
        <w:t xml:space="preserve">Following discussion by the TRLWG Chair regarding the flow of items on the agenda </w:t>
      </w:r>
      <w:r w:rsidRPr="00E002FC">
        <w:rPr>
          <w:b w:val="0"/>
          <w:sz w:val="24"/>
          <w:szCs w:val="24"/>
          <w:lang w:val="en-AU"/>
        </w:rPr>
        <w:t xml:space="preserve">item no. 3 as per agenda </w:t>
      </w:r>
      <w:r>
        <w:rPr>
          <w:b w:val="0"/>
          <w:sz w:val="24"/>
          <w:szCs w:val="24"/>
          <w:lang w:val="en-AU"/>
        </w:rPr>
        <w:t xml:space="preserve">was </w:t>
      </w:r>
      <w:r w:rsidRPr="00E002FC">
        <w:rPr>
          <w:b w:val="0"/>
          <w:sz w:val="24"/>
          <w:szCs w:val="24"/>
          <w:lang w:val="en-AU"/>
        </w:rPr>
        <w:t>shifted to after agenda item 5.</w:t>
      </w:r>
    </w:p>
    <w:p w:rsidR="00FD74BD" w:rsidRDefault="00FD74BD" w:rsidP="007A2867">
      <w:pPr>
        <w:pStyle w:val="Style11ptBoldJustified"/>
        <w:spacing w:after="0"/>
        <w:rPr>
          <w:lang w:val="en-AU"/>
        </w:rPr>
      </w:pPr>
    </w:p>
    <w:p w:rsidR="00FD74BD" w:rsidRDefault="00FD74BD" w:rsidP="007A2867">
      <w:pPr>
        <w:pStyle w:val="Style11ptBoldJustified"/>
        <w:spacing w:after="0"/>
        <w:rPr>
          <w:lang w:val="en-AU"/>
        </w:rPr>
      </w:pPr>
      <w:r>
        <w:rPr>
          <w:lang w:val="en-AU"/>
        </w:rPr>
        <w:t>Agenda Item 1.4</w:t>
      </w:r>
      <w:r>
        <w:rPr>
          <w:lang w:val="en-AU"/>
        </w:rPr>
        <w:tab/>
        <w:t>FMP #1 – Membership code of conduct</w:t>
      </w:r>
    </w:p>
    <w:p w:rsidR="00FD74BD" w:rsidRDefault="00FD74BD" w:rsidP="007A2867">
      <w:pPr>
        <w:jc w:val="both"/>
        <w:rPr>
          <w:rFonts w:cs="Arial"/>
          <w:szCs w:val="24"/>
          <w:lang w:val="en-AU"/>
        </w:rPr>
      </w:pPr>
      <w:r w:rsidRPr="00E002FC">
        <w:rPr>
          <w:rFonts w:cs="Arial"/>
          <w:szCs w:val="24"/>
          <w:lang w:val="en-AU"/>
        </w:rPr>
        <w:t xml:space="preserve">The </w:t>
      </w:r>
      <w:r>
        <w:rPr>
          <w:rFonts w:cs="Arial"/>
          <w:szCs w:val="24"/>
          <w:lang w:val="en-AU"/>
        </w:rPr>
        <w:t>Tropical Rock Lobster Working Group (</w:t>
      </w:r>
      <w:r w:rsidRPr="00E002FC">
        <w:rPr>
          <w:rFonts w:cs="Arial"/>
          <w:szCs w:val="24"/>
          <w:lang w:val="en-AU"/>
        </w:rPr>
        <w:t>TRLWG</w:t>
      </w:r>
      <w:r>
        <w:rPr>
          <w:rFonts w:cs="Arial"/>
          <w:szCs w:val="24"/>
          <w:lang w:val="en-AU"/>
        </w:rPr>
        <w:t>)</w:t>
      </w:r>
      <w:r w:rsidRPr="00E002FC">
        <w:rPr>
          <w:rFonts w:cs="Arial"/>
          <w:szCs w:val="24"/>
          <w:lang w:val="en-AU"/>
        </w:rPr>
        <w:t xml:space="preserve"> acknowledged </w:t>
      </w:r>
      <w:r>
        <w:rPr>
          <w:rFonts w:cs="Arial"/>
          <w:szCs w:val="24"/>
          <w:lang w:val="en-AU"/>
        </w:rPr>
        <w:t xml:space="preserve">PZJA </w:t>
      </w:r>
      <w:r w:rsidRPr="00E002FC">
        <w:rPr>
          <w:rFonts w:cs="Arial"/>
          <w:szCs w:val="24"/>
          <w:lang w:val="en-AU"/>
        </w:rPr>
        <w:t xml:space="preserve">Fisheries Management Paper no. 1 (FMP 1) with particular reference to </w:t>
      </w:r>
      <w:r>
        <w:rPr>
          <w:rFonts w:cs="Arial"/>
          <w:szCs w:val="24"/>
          <w:lang w:val="en-AU"/>
        </w:rPr>
        <w:t xml:space="preserve">the finer detail regarding the </w:t>
      </w:r>
      <w:r w:rsidRPr="00E002FC">
        <w:rPr>
          <w:rFonts w:cs="Arial"/>
          <w:szCs w:val="24"/>
          <w:lang w:val="en-AU"/>
        </w:rPr>
        <w:t>membership code of conduct. In addition</w:t>
      </w:r>
      <w:r>
        <w:rPr>
          <w:rFonts w:cs="Arial"/>
          <w:szCs w:val="24"/>
          <w:lang w:val="en-AU"/>
        </w:rPr>
        <w:t>,</w:t>
      </w:r>
      <w:r w:rsidRPr="00E002FC">
        <w:rPr>
          <w:rFonts w:cs="Arial"/>
          <w:szCs w:val="24"/>
          <w:lang w:val="en-AU"/>
        </w:rPr>
        <w:t xml:space="preserve"> all members were requested to sign a </w:t>
      </w:r>
      <w:r>
        <w:rPr>
          <w:rFonts w:cs="Arial"/>
          <w:szCs w:val="24"/>
          <w:lang w:val="en-AU"/>
        </w:rPr>
        <w:t>declaration</w:t>
      </w:r>
      <w:r w:rsidRPr="00E002FC">
        <w:rPr>
          <w:rFonts w:cs="Arial"/>
          <w:szCs w:val="24"/>
          <w:lang w:val="en-AU"/>
        </w:rPr>
        <w:t xml:space="preserve"> to state that</w:t>
      </w:r>
      <w:r>
        <w:rPr>
          <w:rFonts w:cs="Arial"/>
          <w:szCs w:val="24"/>
          <w:lang w:val="en-AU"/>
        </w:rPr>
        <w:t>:</w:t>
      </w:r>
    </w:p>
    <w:p w:rsidR="00FD74BD" w:rsidRDefault="00FD74BD" w:rsidP="00B3714C">
      <w:pPr>
        <w:numPr>
          <w:ilvl w:val="0"/>
          <w:numId w:val="35"/>
        </w:numPr>
        <w:jc w:val="both"/>
        <w:rPr>
          <w:rFonts w:cs="Arial"/>
          <w:szCs w:val="24"/>
          <w:lang w:val="en-AU"/>
        </w:rPr>
      </w:pPr>
      <w:r w:rsidRPr="00E002FC">
        <w:rPr>
          <w:rFonts w:cs="Arial"/>
          <w:szCs w:val="24"/>
          <w:lang w:val="en-AU"/>
        </w:rPr>
        <w:t xml:space="preserve">they had read and understood FMP 1; </w:t>
      </w:r>
    </w:p>
    <w:p w:rsidR="00FD74BD" w:rsidRDefault="00FD74BD" w:rsidP="00B3714C">
      <w:pPr>
        <w:numPr>
          <w:ilvl w:val="0"/>
          <w:numId w:val="35"/>
        </w:numPr>
        <w:jc w:val="both"/>
        <w:rPr>
          <w:rFonts w:cs="Arial"/>
          <w:szCs w:val="24"/>
          <w:lang w:val="en-AU"/>
        </w:rPr>
      </w:pPr>
      <w:r w:rsidRPr="00E002FC">
        <w:rPr>
          <w:rFonts w:cs="Arial"/>
          <w:szCs w:val="24"/>
          <w:lang w:val="en-AU"/>
        </w:rPr>
        <w:t>that any conflict of interest be announced</w:t>
      </w:r>
      <w:r>
        <w:rPr>
          <w:rFonts w:cs="Arial"/>
          <w:szCs w:val="24"/>
          <w:lang w:val="en-AU"/>
        </w:rPr>
        <w:t>;</w:t>
      </w:r>
      <w:r w:rsidRPr="00E002FC">
        <w:rPr>
          <w:rFonts w:cs="Arial"/>
          <w:szCs w:val="24"/>
          <w:lang w:val="en-AU"/>
        </w:rPr>
        <w:t xml:space="preserve">  </w:t>
      </w:r>
    </w:p>
    <w:p w:rsidR="00FD74BD" w:rsidRDefault="00FD74BD" w:rsidP="00B3714C">
      <w:pPr>
        <w:numPr>
          <w:ilvl w:val="0"/>
          <w:numId w:val="35"/>
        </w:numPr>
        <w:jc w:val="both"/>
        <w:rPr>
          <w:rFonts w:cs="Arial"/>
          <w:szCs w:val="24"/>
          <w:lang w:val="en-AU"/>
        </w:rPr>
      </w:pPr>
      <w:r>
        <w:rPr>
          <w:rFonts w:cs="Arial"/>
          <w:szCs w:val="24"/>
          <w:lang w:val="en-AU"/>
        </w:rPr>
        <w:t>they would</w:t>
      </w:r>
      <w:r w:rsidRPr="00E002FC">
        <w:rPr>
          <w:rFonts w:cs="Arial"/>
          <w:szCs w:val="24"/>
          <w:lang w:val="en-AU"/>
        </w:rPr>
        <w:t xml:space="preserve"> give assurance that participation at meetings will be in an objective and impartial manner</w:t>
      </w:r>
      <w:r>
        <w:rPr>
          <w:rFonts w:cs="Arial"/>
          <w:szCs w:val="24"/>
          <w:lang w:val="en-AU"/>
        </w:rPr>
        <w:t>; and</w:t>
      </w:r>
    </w:p>
    <w:p w:rsidR="00FD74BD" w:rsidRDefault="00FD74BD" w:rsidP="00B3714C">
      <w:pPr>
        <w:numPr>
          <w:ilvl w:val="0"/>
          <w:numId w:val="35"/>
        </w:numPr>
        <w:jc w:val="both"/>
        <w:rPr>
          <w:rFonts w:cs="Arial"/>
          <w:szCs w:val="24"/>
          <w:lang w:val="en-AU"/>
        </w:rPr>
      </w:pPr>
      <w:r w:rsidRPr="00E002FC">
        <w:rPr>
          <w:rFonts w:cs="Arial"/>
          <w:szCs w:val="24"/>
          <w:lang w:val="en-AU"/>
        </w:rPr>
        <w:t xml:space="preserve">those members will serve the best interests of the TRLWG and have regard for the legislative objectives of the </w:t>
      </w:r>
      <w:r w:rsidRPr="00E002FC">
        <w:rPr>
          <w:rFonts w:cs="Arial"/>
          <w:i/>
          <w:szCs w:val="24"/>
          <w:lang w:val="en-AU"/>
        </w:rPr>
        <w:t>Torres Strait Fisheries Act 1984</w:t>
      </w:r>
      <w:r w:rsidRPr="00E002FC">
        <w:rPr>
          <w:rFonts w:cs="Arial"/>
          <w:szCs w:val="24"/>
          <w:lang w:val="en-AU"/>
        </w:rPr>
        <w:t xml:space="preserve">. </w:t>
      </w:r>
    </w:p>
    <w:p w:rsidR="00FD74BD" w:rsidRPr="00E002FC" w:rsidRDefault="00FD74BD" w:rsidP="00B3714C">
      <w:pPr>
        <w:ind w:left="720"/>
        <w:jc w:val="both"/>
        <w:rPr>
          <w:rFonts w:cs="Arial"/>
          <w:szCs w:val="24"/>
          <w:lang w:val="en-AU"/>
        </w:rPr>
      </w:pPr>
    </w:p>
    <w:p w:rsidR="00FD74BD" w:rsidRDefault="00FD74BD" w:rsidP="007A2867">
      <w:pPr>
        <w:jc w:val="both"/>
        <w:rPr>
          <w:rFonts w:cs="Arial"/>
          <w:sz w:val="22"/>
          <w:szCs w:val="22"/>
          <w:lang w:val="en-AU"/>
        </w:rPr>
      </w:pPr>
      <w:r>
        <w:rPr>
          <w:rFonts w:cs="Arial"/>
          <w:szCs w:val="24"/>
          <w:lang w:val="en-AU"/>
        </w:rPr>
        <w:t xml:space="preserve">The </w:t>
      </w:r>
      <w:r w:rsidRPr="00E002FC">
        <w:rPr>
          <w:rFonts w:cs="Arial"/>
          <w:szCs w:val="24"/>
          <w:lang w:val="en-AU"/>
        </w:rPr>
        <w:t xml:space="preserve">TSRA </w:t>
      </w:r>
      <w:r>
        <w:rPr>
          <w:rFonts w:cs="Arial"/>
          <w:szCs w:val="24"/>
          <w:lang w:val="en-AU"/>
        </w:rPr>
        <w:t>support member</w:t>
      </w:r>
      <w:r w:rsidRPr="00E002FC">
        <w:rPr>
          <w:rFonts w:cs="Arial"/>
          <w:szCs w:val="24"/>
          <w:lang w:val="en-AU"/>
        </w:rPr>
        <w:t xml:space="preserve"> John Adams asked about the time</w:t>
      </w:r>
      <w:r>
        <w:rPr>
          <w:rFonts w:cs="Arial"/>
          <w:szCs w:val="24"/>
          <w:lang w:val="en-AU"/>
        </w:rPr>
        <w:t>frame</w:t>
      </w:r>
      <w:r w:rsidRPr="00E002FC">
        <w:rPr>
          <w:rFonts w:cs="Arial"/>
          <w:szCs w:val="24"/>
          <w:lang w:val="en-AU"/>
        </w:rPr>
        <w:t xml:space="preserve"> f</w:t>
      </w:r>
      <w:r>
        <w:rPr>
          <w:rFonts w:cs="Arial"/>
          <w:szCs w:val="24"/>
          <w:lang w:val="en-AU"/>
        </w:rPr>
        <w:t>or</w:t>
      </w:r>
      <w:r w:rsidRPr="00E002FC">
        <w:rPr>
          <w:rFonts w:cs="Arial"/>
          <w:szCs w:val="24"/>
          <w:lang w:val="en-AU"/>
        </w:rPr>
        <w:t xml:space="preserve"> distributing minutes and </w:t>
      </w:r>
      <w:r>
        <w:rPr>
          <w:rFonts w:cs="Arial"/>
          <w:szCs w:val="24"/>
          <w:lang w:val="en-AU"/>
        </w:rPr>
        <w:t xml:space="preserve">the release of </w:t>
      </w:r>
      <w:r w:rsidRPr="00E002FC">
        <w:rPr>
          <w:rFonts w:cs="Arial"/>
          <w:szCs w:val="24"/>
          <w:lang w:val="en-AU"/>
        </w:rPr>
        <w:t xml:space="preserve">relevant </w:t>
      </w:r>
      <w:r>
        <w:rPr>
          <w:rFonts w:cs="Arial"/>
          <w:szCs w:val="24"/>
          <w:lang w:val="en-AU"/>
        </w:rPr>
        <w:t>documents for public distribution following the TRL</w:t>
      </w:r>
      <w:r w:rsidRPr="00E002FC">
        <w:rPr>
          <w:rFonts w:cs="Arial"/>
          <w:szCs w:val="24"/>
          <w:lang w:val="en-AU"/>
        </w:rPr>
        <w:t xml:space="preserve">WG </w:t>
      </w:r>
      <w:r>
        <w:rPr>
          <w:rFonts w:cs="Arial"/>
          <w:szCs w:val="24"/>
          <w:lang w:val="en-AU"/>
        </w:rPr>
        <w:t xml:space="preserve">meeting. The </w:t>
      </w:r>
      <w:r w:rsidRPr="00E002FC">
        <w:rPr>
          <w:rFonts w:cs="Arial"/>
          <w:szCs w:val="24"/>
          <w:lang w:val="en-AU"/>
        </w:rPr>
        <w:t>AFMA</w:t>
      </w:r>
      <w:r>
        <w:rPr>
          <w:rFonts w:cs="Arial"/>
          <w:szCs w:val="24"/>
          <w:lang w:val="en-AU"/>
        </w:rPr>
        <w:t xml:space="preserve"> representative </w:t>
      </w:r>
      <w:r w:rsidRPr="00E002FC">
        <w:rPr>
          <w:rFonts w:cs="Arial"/>
          <w:szCs w:val="24"/>
          <w:lang w:val="en-AU"/>
        </w:rPr>
        <w:t>agree</w:t>
      </w:r>
      <w:r>
        <w:rPr>
          <w:rFonts w:cs="Arial"/>
          <w:szCs w:val="24"/>
          <w:lang w:val="en-AU"/>
        </w:rPr>
        <w:t>d to seek out the specified timeframe</w:t>
      </w:r>
      <w:r w:rsidRPr="00E002FC">
        <w:rPr>
          <w:rFonts w:cs="Arial"/>
          <w:szCs w:val="24"/>
          <w:lang w:val="en-AU"/>
        </w:rPr>
        <w:t>.</w:t>
      </w:r>
    </w:p>
    <w:p w:rsidR="00EC129A" w:rsidRDefault="00EC129A">
      <w:pPr>
        <w:rPr>
          <w:rFonts w:eastAsia="Times New Roman"/>
          <w:b/>
          <w:bCs/>
          <w:sz w:val="22"/>
          <w:lang w:val="en-AU"/>
        </w:rPr>
      </w:pPr>
      <w:r>
        <w:rPr>
          <w:lang w:val="en-AU"/>
        </w:rPr>
        <w:br w:type="page"/>
      </w:r>
    </w:p>
    <w:p w:rsidR="00FD74BD" w:rsidRDefault="00FD74BD" w:rsidP="007A2867">
      <w:pPr>
        <w:pStyle w:val="Style11ptBoldJustified"/>
        <w:spacing w:after="0"/>
        <w:rPr>
          <w:lang w:val="en-AU"/>
        </w:rPr>
      </w:pPr>
      <w:r>
        <w:rPr>
          <w:lang w:val="en-AU"/>
        </w:rPr>
        <w:lastRenderedPageBreak/>
        <w:t>Agenda item 1.5</w:t>
      </w:r>
      <w:r>
        <w:rPr>
          <w:lang w:val="en-AU"/>
        </w:rPr>
        <w:tab/>
        <w:t>Previous Action items</w:t>
      </w:r>
    </w:p>
    <w:p w:rsidR="00FD74BD" w:rsidRPr="00E002FC" w:rsidRDefault="00FD74BD" w:rsidP="007A2867">
      <w:pPr>
        <w:jc w:val="both"/>
        <w:rPr>
          <w:rFonts w:cs="Arial"/>
          <w:szCs w:val="24"/>
        </w:rPr>
      </w:pPr>
      <w:r w:rsidRPr="00E002FC">
        <w:rPr>
          <w:rFonts w:cs="Arial"/>
          <w:szCs w:val="24"/>
        </w:rPr>
        <w:t>The purpose of this paper was for the TRLWG to note the co</w:t>
      </w:r>
      <w:r>
        <w:rPr>
          <w:rFonts w:cs="Arial"/>
          <w:szCs w:val="24"/>
        </w:rPr>
        <w:t>ntent and progression of action</w:t>
      </w:r>
      <w:r w:rsidRPr="00E002FC">
        <w:rPr>
          <w:rFonts w:cs="Arial"/>
          <w:szCs w:val="24"/>
        </w:rPr>
        <w:t xml:space="preserve"> items from previous meetings </w:t>
      </w:r>
      <w:r>
        <w:rPr>
          <w:rFonts w:cs="Arial"/>
          <w:szCs w:val="24"/>
        </w:rPr>
        <w:t>leading up to the</w:t>
      </w:r>
      <w:r w:rsidRPr="00E002FC">
        <w:rPr>
          <w:rFonts w:cs="Arial"/>
          <w:szCs w:val="24"/>
        </w:rPr>
        <w:t xml:space="preserve"> February 2007 and May 2007</w:t>
      </w:r>
      <w:r>
        <w:rPr>
          <w:rFonts w:cs="Arial"/>
          <w:szCs w:val="24"/>
        </w:rPr>
        <w:t xml:space="preserve"> TRLWG meetings</w:t>
      </w:r>
      <w:r w:rsidRPr="00E002FC">
        <w:rPr>
          <w:rFonts w:cs="Arial"/>
          <w:szCs w:val="24"/>
        </w:rPr>
        <w:t>. The group decided that some of the action items from previous working groups were still relevant</w:t>
      </w:r>
      <w:r>
        <w:rPr>
          <w:rFonts w:cs="Arial"/>
          <w:szCs w:val="24"/>
        </w:rPr>
        <w:t xml:space="preserve"> and therefore </w:t>
      </w:r>
      <w:r w:rsidRPr="00E002FC">
        <w:rPr>
          <w:rFonts w:cs="Arial"/>
          <w:szCs w:val="24"/>
        </w:rPr>
        <w:t xml:space="preserve">have been </w:t>
      </w:r>
      <w:r>
        <w:rPr>
          <w:rFonts w:cs="Arial"/>
          <w:szCs w:val="24"/>
        </w:rPr>
        <w:t>retained</w:t>
      </w:r>
      <w:r w:rsidRPr="00E002FC">
        <w:rPr>
          <w:rFonts w:cs="Arial"/>
          <w:szCs w:val="24"/>
        </w:rPr>
        <w:t xml:space="preserve"> (as observed under the action items table</w:t>
      </w:r>
      <w:r>
        <w:rPr>
          <w:rFonts w:cs="Arial"/>
          <w:szCs w:val="24"/>
        </w:rPr>
        <w:t xml:space="preserve"> above</w:t>
      </w:r>
      <w:r w:rsidRPr="00E002FC">
        <w:rPr>
          <w:rFonts w:cs="Arial"/>
          <w:szCs w:val="24"/>
        </w:rPr>
        <w:t>)</w:t>
      </w:r>
      <w:r>
        <w:rPr>
          <w:rFonts w:cs="Arial"/>
          <w:szCs w:val="24"/>
        </w:rPr>
        <w:t xml:space="preserve">, while others were no longer relevant. </w:t>
      </w:r>
    </w:p>
    <w:p w:rsidR="00FD74BD" w:rsidRDefault="00FD74BD" w:rsidP="007A2867">
      <w:pPr>
        <w:jc w:val="both"/>
        <w:rPr>
          <w:rFonts w:ascii="Times New Roman" w:hAnsi="Times New Roman"/>
          <w:szCs w:val="24"/>
        </w:rPr>
      </w:pPr>
    </w:p>
    <w:p w:rsidR="00FD74BD" w:rsidRPr="00730510" w:rsidRDefault="00FE433A" w:rsidP="00730510">
      <w:pPr>
        <w:pStyle w:val="Heading3"/>
      </w:pPr>
      <w:r w:rsidRPr="00FE433A">
        <w:t>2.</w:t>
      </w:r>
      <w:r w:rsidRPr="00FE433A">
        <w:tab/>
      </w:r>
      <w:r w:rsidR="00FD74BD" w:rsidRPr="00730510">
        <w:t xml:space="preserve">Background </w:t>
      </w:r>
    </w:p>
    <w:p w:rsidR="00FD74BD" w:rsidRDefault="00FD74BD" w:rsidP="007A2867">
      <w:pPr>
        <w:jc w:val="both"/>
        <w:rPr>
          <w:rFonts w:ascii="Times New Roman" w:hAnsi="Times New Roman"/>
          <w:szCs w:val="24"/>
        </w:rPr>
      </w:pPr>
    </w:p>
    <w:p w:rsidR="00FD74BD" w:rsidRPr="00C807F2" w:rsidRDefault="00FD74BD" w:rsidP="007A2867">
      <w:pPr>
        <w:pStyle w:val="Style11ptBoldJustified"/>
        <w:spacing w:after="0"/>
        <w:rPr>
          <w:lang w:val="en-AU"/>
        </w:rPr>
      </w:pPr>
      <w:r w:rsidRPr="00C807F2">
        <w:rPr>
          <w:lang w:val="en-AU"/>
        </w:rPr>
        <w:t>Agenda item 2.1</w:t>
      </w:r>
      <w:r>
        <w:rPr>
          <w:lang w:val="en-AU"/>
        </w:rPr>
        <w:tab/>
        <w:t xml:space="preserve">2012 Structural Adjustment </w:t>
      </w:r>
    </w:p>
    <w:p w:rsidR="00FD74BD" w:rsidRDefault="00FD74BD" w:rsidP="007A2867">
      <w:pPr>
        <w:autoSpaceDE w:val="0"/>
        <w:autoSpaceDN w:val="0"/>
        <w:adjustRightInd w:val="0"/>
        <w:rPr>
          <w:rFonts w:cs="Arial"/>
          <w:szCs w:val="24"/>
          <w:lang w:val="en-AU"/>
        </w:rPr>
      </w:pPr>
      <w:r w:rsidRPr="00E002FC">
        <w:rPr>
          <w:rFonts w:cs="Arial"/>
          <w:szCs w:val="24"/>
          <w:lang w:val="en-AU"/>
        </w:rPr>
        <w:t xml:space="preserve">The results of the </w:t>
      </w:r>
      <w:r>
        <w:rPr>
          <w:rFonts w:cs="Arial"/>
          <w:szCs w:val="24"/>
          <w:lang w:val="en-AU"/>
        </w:rPr>
        <w:t>2012 S</w:t>
      </w:r>
      <w:r w:rsidRPr="00E002FC">
        <w:rPr>
          <w:rFonts w:cs="Arial"/>
          <w:szCs w:val="24"/>
          <w:lang w:val="en-AU"/>
        </w:rPr>
        <w:t xml:space="preserve">tructural </w:t>
      </w:r>
      <w:r>
        <w:rPr>
          <w:rFonts w:cs="Arial"/>
          <w:szCs w:val="24"/>
          <w:lang w:val="en-AU"/>
        </w:rPr>
        <w:t>A</w:t>
      </w:r>
      <w:r w:rsidRPr="00E002FC">
        <w:rPr>
          <w:rFonts w:cs="Arial"/>
          <w:szCs w:val="24"/>
          <w:lang w:val="en-AU"/>
        </w:rPr>
        <w:t xml:space="preserve">djustment were presented to the TRLWG for noting by Ian Jacobsen on behalf of </w:t>
      </w:r>
      <w:r>
        <w:rPr>
          <w:rFonts w:cs="Arial"/>
          <w:szCs w:val="24"/>
          <w:lang w:val="en-AU"/>
        </w:rPr>
        <w:t>the Queensland Department of Agriculture, Fisheries and Forestry (QDAFF)</w:t>
      </w:r>
      <w:r w:rsidRPr="00E002FC">
        <w:rPr>
          <w:rFonts w:cs="Arial"/>
          <w:szCs w:val="24"/>
          <w:lang w:val="en-AU"/>
        </w:rPr>
        <w:t xml:space="preserve">. </w:t>
      </w:r>
      <w:r>
        <w:rPr>
          <w:rFonts w:cs="Arial"/>
          <w:szCs w:val="24"/>
          <w:lang w:val="en-AU"/>
        </w:rPr>
        <w:t>Ian went on to say that on</w:t>
      </w:r>
      <w:r w:rsidRPr="00E002FC">
        <w:rPr>
          <w:rFonts w:cs="Arial"/>
          <w:szCs w:val="24"/>
          <w:lang w:val="en-AU"/>
        </w:rPr>
        <w:t xml:space="preserve"> 20 December 2011, the PZJA announced a structural adjustment of the Torres Strait TRL fishery to reallocate resources from the non-traditional inhabitant sector to the</w:t>
      </w:r>
      <w:r>
        <w:rPr>
          <w:rFonts w:cs="Arial"/>
          <w:szCs w:val="24"/>
          <w:lang w:val="en-AU"/>
        </w:rPr>
        <w:t xml:space="preserve"> traditional inhabitant sector. QDAFF received two o</w:t>
      </w:r>
      <w:r w:rsidRPr="00E002FC">
        <w:rPr>
          <w:rFonts w:cs="Arial"/>
          <w:szCs w:val="24"/>
          <w:lang w:val="en-AU"/>
        </w:rPr>
        <w:t>ffers from licence holders</w:t>
      </w:r>
      <w:r>
        <w:rPr>
          <w:rFonts w:cs="Arial"/>
          <w:szCs w:val="24"/>
          <w:lang w:val="en-AU"/>
        </w:rPr>
        <w:t xml:space="preserve"> in the</w:t>
      </w:r>
      <w:r w:rsidRPr="00FD63FA">
        <w:rPr>
          <w:rFonts w:cs="Arial"/>
          <w:szCs w:val="24"/>
          <w:lang w:val="en-AU"/>
        </w:rPr>
        <w:t xml:space="preserve"> </w:t>
      </w:r>
      <w:r w:rsidRPr="00E002FC">
        <w:rPr>
          <w:rFonts w:cs="Arial"/>
          <w:szCs w:val="24"/>
          <w:lang w:val="en-AU"/>
        </w:rPr>
        <w:t>non-traditional inhabitant sector</w:t>
      </w:r>
      <w:r>
        <w:rPr>
          <w:rFonts w:cs="Arial"/>
          <w:szCs w:val="24"/>
          <w:lang w:val="en-AU"/>
        </w:rPr>
        <w:t xml:space="preserve"> </w:t>
      </w:r>
      <w:r w:rsidRPr="00E002FC">
        <w:rPr>
          <w:rFonts w:cs="Arial"/>
          <w:szCs w:val="24"/>
          <w:lang w:val="en-AU"/>
        </w:rPr>
        <w:t>willing to surrender their licence as part of the structural adjustment</w:t>
      </w:r>
      <w:r>
        <w:rPr>
          <w:rFonts w:cs="Arial"/>
          <w:szCs w:val="24"/>
          <w:lang w:val="en-AU"/>
        </w:rPr>
        <w:t xml:space="preserve"> process</w:t>
      </w:r>
      <w:r w:rsidRPr="00E002FC">
        <w:rPr>
          <w:rFonts w:cs="Arial"/>
          <w:szCs w:val="24"/>
          <w:lang w:val="en-AU"/>
        </w:rPr>
        <w:t xml:space="preserve">. </w:t>
      </w:r>
    </w:p>
    <w:p w:rsidR="00FD74BD" w:rsidRDefault="00FD74BD" w:rsidP="007A2867">
      <w:pPr>
        <w:autoSpaceDE w:val="0"/>
        <w:autoSpaceDN w:val="0"/>
        <w:adjustRightInd w:val="0"/>
        <w:rPr>
          <w:rFonts w:cs="Arial"/>
          <w:szCs w:val="24"/>
          <w:lang w:val="en-AU"/>
        </w:rPr>
      </w:pPr>
    </w:p>
    <w:p w:rsidR="00FD74BD" w:rsidRPr="00E002FC" w:rsidRDefault="00FD74BD" w:rsidP="007A2867">
      <w:pPr>
        <w:autoSpaceDE w:val="0"/>
        <w:autoSpaceDN w:val="0"/>
        <w:adjustRightInd w:val="0"/>
        <w:rPr>
          <w:rFonts w:cs="Arial"/>
          <w:szCs w:val="24"/>
          <w:lang w:val="en-AU"/>
        </w:rPr>
      </w:pPr>
      <w:r w:rsidRPr="00E002FC">
        <w:rPr>
          <w:rFonts w:cs="Arial"/>
          <w:szCs w:val="24"/>
          <w:lang w:val="en-AU"/>
        </w:rPr>
        <w:t>These offers were assessed by a tender evaluation panel which in turn recommended th</w:t>
      </w:r>
      <w:r>
        <w:rPr>
          <w:rFonts w:cs="Arial"/>
          <w:szCs w:val="24"/>
          <w:lang w:val="en-AU"/>
        </w:rPr>
        <w:t>at one of the offers be accepted</w:t>
      </w:r>
      <w:r w:rsidRPr="00E002FC">
        <w:rPr>
          <w:rFonts w:cs="Arial"/>
          <w:szCs w:val="24"/>
          <w:lang w:val="en-AU"/>
        </w:rPr>
        <w:t xml:space="preserve">. </w:t>
      </w:r>
      <w:r>
        <w:rPr>
          <w:rFonts w:cs="Arial"/>
          <w:szCs w:val="24"/>
          <w:lang w:val="en-AU"/>
        </w:rPr>
        <w:t>QDAFF</w:t>
      </w:r>
      <w:r w:rsidRPr="00E002FC">
        <w:rPr>
          <w:rFonts w:cs="Arial"/>
          <w:szCs w:val="24"/>
          <w:lang w:val="en-AU"/>
        </w:rPr>
        <w:t xml:space="preserve"> subsequently accepted th</w:t>
      </w:r>
      <w:r>
        <w:rPr>
          <w:rFonts w:cs="Arial"/>
          <w:szCs w:val="24"/>
          <w:lang w:val="en-AU"/>
        </w:rPr>
        <w:t>ese recommendations</w:t>
      </w:r>
      <w:r w:rsidRPr="00E002FC">
        <w:rPr>
          <w:rFonts w:cs="Arial"/>
          <w:szCs w:val="24"/>
          <w:lang w:val="en-AU"/>
        </w:rPr>
        <w:t xml:space="preserve"> and as a consequence the following was achieved from the structural adjustment process: </w:t>
      </w:r>
    </w:p>
    <w:p w:rsidR="00FD74BD" w:rsidRDefault="00FD74BD" w:rsidP="007A2867">
      <w:pPr>
        <w:numPr>
          <w:ilvl w:val="0"/>
          <w:numId w:val="30"/>
        </w:numPr>
        <w:autoSpaceDE w:val="0"/>
        <w:autoSpaceDN w:val="0"/>
        <w:adjustRightInd w:val="0"/>
        <w:rPr>
          <w:rFonts w:cs="Arial"/>
          <w:szCs w:val="24"/>
          <w:lang w:val="en-AU"/>
        </w:rPr>
      </w:pPr>
      <w:r w:rsidRPr="00E002FC">
        <w:rPr>
          <w:rFonts w:cs="Arial"/>
          <w:szCs w:val="24"/>
          <w:lang w:val="en-AU"/>
        </w:rPr>
        <w:t xml:space="preserve">the total proportion of the Australian TRL resources nominally allocated to the traditional inhabitant sector </w:t>
      </w:r>
      <w:r>
        <w:rPr>
          <w:rFonts w:cs="Arial"/>
          <w:szCs w:val="24"/>
          <w:lang w:val="en-AU"/>
        </w:rPr>
        <w:t>(</w:t>
      </w:r>
      <w:r w:rsidRPr="00E002FC">
        <w:rPr>
          <w:rFonts w:cs="Arial"/>
          <w:szCs w:val="24"/>
          <w:lang w:val="en-AU"/>
        </w:rPr>
        <w:t>TIB</w:t>
      </w:r>
      <w:r>
        <w:rPr>
          <w:rFonts w:cs="Arial"/>
          <w:szCs w:val="24"/>
          <w:lang w:val="en-AU"/>
        </w:rPr>
        <w:t>)</w:t>
      </w:r>
      <w:r w:rsidRPr="00E002FC">
        <w:rPr>
          <w:rFonts w:cs="Arial"/>
          <w:szCs w:val="24"/>
          <w:lang w:val="en-AU"/>
        </w:rPr>
        <w:t xml:space="preserve"> sector increased from</w:t>
      </w:r>
      <w:r>
        <w:rPr>
          <w:rFonts w:cs="Arial"/>
          <w:szCs w:val="24"/>
          <w:lang w:val="en-AU"/>
        </w:rPr>
        <w:t xml:space="preserve"> 53.5% to (approximately) 55.5%;</w:t>
      </w:r>
    </w:p>
    <w:p w:rsidR="00FD74BD" w:rsidRDefault="00FD74BD" w:rsidP="007A2867">
      <w:pPr>
        <w:numPr>
          <w:ilvl w:val="0"/>
          <w:numId w:val="30"/>
        </w:numPr>
        <w:autoSpaceDE w:val="0"/>
        <w:autoSpaceDN w:val="0"/>
        <w:adjustRightInd w:val="0"/>
        <w:rPr>
          <w:rFonts w:cs="Arial"/>
          <w:szCs w:val="24"/>
          <w:lang w:val="en-AU"/>
        </w:rPr>
      </w:pPr>
      <w:r w:rsidRPr="00E002FC">
        <w:rPr>
          <w:rFonts w:cs="Arial"/>
          <w:szCs w:val="24"/>
          <w:lang w:val="en-AU"/>
        </w:rPr>
        <w:t>the proportion of the Australian TRL resources nominally allocated to the non-</w:t>
      </w:r>
      <w:r>
        <w:rPr>
          <w:rFonts w:cs="Arial"/>
          <w:szCs w:val="24"/>
          <w:lang w:val="en-AU"/>
        </w:rPr>
        <w:t>t</w:t>
      </w:r>
      <w:r w:rsidRPr="00E002FC">
        <w:rPr>
          <w:rFonts w:cs="Arial"/>
          <w:szCs w:val="24"/>
          <w:lang w:val="en-AU"/>
        </w:rPr>
        <w:t xml:space="preserve">raditional </w:t>
      </w:r>
      <w:r>
        <w:rPr>
          <w:rFonts w:cs="Arial"/>
          <w:szCs w:val="24"/>
          <w:lang w:val="en-AU"/>
        </w:rPr>
        <w:t>i</w:t>
      </w:r>
      <w:r w:rsidRPr="00E002FC">
        <w:rPr>
          <w:rFonts w:cs="Arial"/>
          <w:szCs w:val="24"/>
          <w:lang w:val="en-AU"/>
        </w:rPr>
        <w:t xml:space="preserve">nhabitant (TVH) sector decreased from 46.5% to approximately 44.5%; </w:t>
      </w:r>
    </w:p>
    <w:p w:rsidR="00FD74BD" w:rsidRDefault="00FD74BD" w:rsidP="007A2867">
      <w:pPr>
        <w:numPr>
          <w:ilvl w:val="0"/>
          <w:numId w:val="30"/>
        </w:numPr>
        <w:autoSpaceDE w:val="0"/>
        <w:autoSpaceDN w:val="0"/>
        <w:adjustRightInd w:val="0"/>
        <w:rPr>
          <w:rFonts w:cs="Arial"/>
          <w:szCs w:val="24"/>
          <w:lang w:val="en-AU"/>
        </w:rPr>
      </w:pPr>
      <w:r>
        <w:rPr>
          <w:rFonts w:cs="Arial"/>
          <w:szCs w:val="24"/>
          <w:lang w:val="en-AU"/>
        </w:rPr>
        <w:t>t</w:t>
      </w:r>
      <w:r w:rsidRPr="00E002FC">
        <w:rPr>
          <w:rFonts w:cs="Arial"/>
          <w:szCs w:val="24"/>
          <w:lang w:val="en-AU"/>
        </w:rPr>
        <w:t xml:space="preserve">he total number of licences held by TVH operators decreased from 13 to 12; and </w:t>
      </w:r>
    </w:p>
    <w:p w:rsidR="00FD74BD" w:rsidRPr="00E002FC" w:rsidRDefault="00FD74BD" w:rsidP="007A2867">
      <w:pPr>
        <w:numPr>
          <w:ilvl w:val="0"/>
          <w:numId w:val="30"/>
        </w:numPr>
        <w:autoSpaceDE w:val="0"/>
        <w:autoSpaceDN w:val="0"/>
        <w:adjustRightInd w:val="0"/>
        <w:rPr>
          <w:rFonts w:cs="Arial"/>
          <w:szCs w:val="24"/>
          <w:lang w:val="en-AU"/>
        </w:rPr>
      </w:pPr>
      <w:r>
        <w:rPr>
          <w:rFonts w:cs="Arial"/>
          <w:szCs w:val="24"/>
          <w:lang w:val="en-AU"/>
        </w:rPr>
        <w:t>t</w:t>
      </w:r>
      <w:r w:rsidRPr="00E002FC">
        <w:rPr>
          <w:rFonts w:cs="Arial"/>
          <w:szCs w:val="24"/>
          <w:lang w:val="en-AU"/>
        </w:rPr>
        <w:t>he total number of tenders associated with licences held by TVH operators decreased from 34 to 33.</w:t>
      </w:r>
    </w:p>
    <w:p w:rsidR="00FD74BD" w:rsidRDefault="00FD74BD" w:rsidP="007A2867">
      <w:pPr>
        <w:autoSpaceDE w:val="0"/>
        <w:autoSpaceDN w:val="0"/>
        <w:adjustRightInd w:val="0"/>
        <w:rPr>
          <w:rFonts w:cs="Arial"/>
          <w:szCs w:val="24"/>
          <w:lang w:val="en-AU"/>
        </w:rPr>
      </w:pPr>
    </w:p>
    <w:p w:rsidR="00FD74BD" w:rsidRPr="00E002FC" w:rsidRDefault="00FD74BD" w:rsidP="007A2867">
      <w:pPr>
        <w:autoSpaceDE w:val="0"/>
        <w:autoSpaceDN w:val="0"/>
        <w:adjustRightInd w:val="0"/>
        <w:rPr>
          <w:rFonts w:cs="Arial"/>
          <w:szCs w:val="24"/>
          <w:lang w:val="en-AU"/>
        </w:rPr>
      </w:pPr>
      <w:r w:rsidRPr="00E002FC">
        <w:rPr>
          <w:rFonts w:cs="Arial"/>
          <w:szCs w:val="24"/>
          <w:lang w:val="en-AU"/>
        </w:rPr>
        <w:t xml:space="preserve">There were no </w:t>
      </w:r>
      <w:r>
        <w:rPr>
          <w:rFonts w:cs="Arial"/>
          <w:szCs w:val="24"/>
          <w:lang w:val="en-AU"/>
        </w:rPr>
        <w:t xml:space="preserve">further </w:t>
      </w:r>
      <w:r w:rsidRPr="00E002FC">
        <w:rPr>
          <w:rFonts w:cs="Arial"/>
          <w:szCs w:val="24"/>
          <w:lang w:val="en-AU"/>
        </w:rPr>
        <w:t xml:space="preserve">questions from </w:t>
      </w:r>
      <w:r>
        <w:rPr>
          <w:rFonts w:cs="Arial"/>
          <w:szCs w:val="24"/>
          <w:lang w:val="en-AU"/>
        </w:rPr>
        <w:t xml:space="preserve">members of </w:t>
      </w:r>
      <w:r w:rsidRPr="00E002FC">
        <w:rPr>
          <w:rFonts w:cs="Arial"/>
          <w:szCs w:val="24"/>
          <w:lang w:val="en-AU"/>
        </w:rPr>
        <w:t>the TRLWG.</w:t>
      </w:r>
    </w:p>
    <w:p w:rsidR="00FD74BD" w:rsidRDefault="00FD74BD" w:rsidP="007A2867">
      <w:pPr>
        <w:jc w:val="both"/>
        <w:rPr>
          <w:rFonts w:cs="Arial"/>
          <w:sz w:val="22"/>
          <w:szCs w:val="22"/>
          <w:lang w:val="en-AU"/>
        </w:rPr>
      </w:pPr>
    </w:p>
    <w:p w:rsidR="00FD74BD" w:rsidRDefault="00FD74BD" w:rsidP="007A2867">
      <w:pPr>
        <w:jc w:val="both"/>
        <w:rPr>
          <w:rFonts w:cs="Arial"/>
          <w:b/>
          <w:sz w:val="22"/>
          <w:szCs w:val="22"/>
          <w:lang w:val="en-AU"/>
        </w:rPr>
      </w:pPr>
      <w:r w:rsidRPr="002D0B3F">
        <w:rPr>
          <w:rFonts w:cs="Arial"/>
          <w:b/>
          <w:sz w:val="22"/>
          <w:szCs w:val="22"/>
          <w:lang w:val="en-AU"/>
        </w:rPr>
        <w:t>Agenda item 2.2</w:t>
      </w:r>
      <w:r w:rsidRPr="002D0B3F">
        <w:rPr>
          <w:rFonts w:cs="Arial"/>
          <w:b/>
          <w:sz w:val="22"/>
          <w:szCs w:val="22"/>
          <w:lang w:val="en-AU"/>
        </w:rPr>
        <w:tab/>
      </w:r>
      <w:r>
        <w:rPr>
          <w:rFonts w:cs="Arial"/>
          <w:b/>
          <w:sz w:val="22"/>
          <w:szCs w:val="22"/>
          <w:lang w:val="en-AU"/>
        </w:rPr>
        <w:t>The Allocation of Resources within the Fishery</w:t>
      </w:r>
    </w:p>
    <w:p w:rsidR="00FD74BD" w:rsidRDefault="00FD74BD" w:rsidP="007A2867">
      <w:pPr>
        <w:jc w:val="both"/>
        <w:rPr>
          <w:rFonts w:cs="Arial"/>
          <w:szCs w:val="24"/>
          <w:lang w:val="en-AU"/>
        </w:rPr>
      </w:pPr>
      <w:r w:rsidRPr="007A2867">
        <w:rPr>
          <w:rFonts w:cs="Arial"/>
          <w:szCs w:val="24"/>
          <w:lang w:val="en-AU"/>
        </w:rPr>
        <w:t xml:space="preserve">Shane Fava of AFMA presented this discussion paper to provide the TRLWG with an overview of </w:t>
      </w:r>
      <w:r>
        <w:rPr>
          <w:rFonts w:cs="Arial"/>
          <w:szCs w:val="24"/>
          <w:lang w:val="en-AU"/>
        </w:rPr>
        <w:t xml:space="preserve">the </w:t>
      </w:r>
      <w:r w:rsidRPr="007A2867">
        <w:rPr>
          <w:rFonts w:cs="Arial"/>
          <w:szCs w:val="24"/>
          <w:lang w:val="en-AU"/>
        </w:rPr>
        <w:t>allocation of resources between the traditional, non-traditional and Papua New Guinean</w:t>
      </w:r>
      <w:r>
        <w:rPr>
          <w:rFonts w:cs="Arial"/>
          <w:szCs w:val="24"/>
          <w:lang w:val="en-AU"/>
        </w:rPr>
        <w:t xml:space="preserve"> (PNG)</w:t>
      </w:r>
      <w:r w:rsidRPr="007A2867">
        <w:rPr>
          <w:rFonts w:cs="Arial"/>
          <w:szCs w:val="24"/>
          <w:lang w:val="en-AU"/>
        </w:rPr>
        <w:t xml:space="preserve"> sectors. Using the </w:t>
      </w:r>
      <w:r>
        <w:rPr>
          <w:rFonts w:cs="Arial"/>
          <w:szCs w:val="24"/>
          <w:lang w:val="en-AU"/>
        </w:rPr>
        <w:t>p</w:t>
      </w:r>
      <w:r w:rsidRPr="007A2867">
        <w:rPr>
          <w:rFonts w:cs="Arial"/>
          <w:szCs w:val="24"/>
          <w:lang w:val="en-AU"/>
        </w:rPr>
        <w:t>reliminary TAC</w:t>
      </w:r>
      <w:r>
        <w:rPr>
          <w:rFonts w:cs="Arial"/>
          <w:szCs w:val="24"/>
          <w:lang w:val="en-AU"/>
        </w:rPr>
        <w:t xml:space="preserve"> (notional)</w:t>
      </w:r>
      <w:r w:rsidRPr="007A2867">
        <w:rPr>
          <w:rFonts w:cs="Arial"/>
          <w:szCs w:val="24"/>
          <w:lang w:val="en-AU"/>
        </w:rPr>
        <w:t xml:space="preserve"> as an ex</w:t>
      </w:r>
      <w:r>
        <w:rPr>
          <w:rFonts w:cs="Arial"/>
          <w:szCs w:val="24"/>
          <w:lang w:val="en-AU"/>
        </w:rPr>
        <w:t>ample the current split for the 2013</w:t>
      </w:r>
      <w:r w:rsidRPr="007A2867">
        <w:rPr>
          <w:rFonts w:cs="Arial"/>
          <w:szCs w:val="24"/>
          <w:lang w:val="en-AU"/>
        </w:rPr>
        <w:t xml:space="preserve"> fishing season </w:t>
      </w:r>
      <w:r>
        <w:rPr>
          <w:rFonts w:cs="Arial"/>
          <w:szCs w:val="24"/>
          <w:lang w:val="en-AU"/>
        </w:rPr>
        <w:t>was detailed a</w:t>
      </w:r>
      <w:r w:rsidRPr="007A2867">
        <w:rPr>
          <w:rFonts w:cs="Arial"/>
          <w:szCs w:val="24"/>
          <w:lang w:val="en-AU"/>
        </w:rPr>
        <w:t xml:space="preserve">s: </w:t>
      </w:r>
    </w:p>
    <w:p w:rsidR="00FD74BD" w:rsidRDefault="00FD74BD" w:rsidP="00B3714C">
      <w:pPr>
        <w:numPr>
          <w:ilvl w:val="1"/>
          <w:numId w:val="34"/>
        </w:numPr>
        <w:jc w:val="both"/>
        <w:rPr>
          <w:rFonts w:cs="Arial"/>
          <w:szCs w:val="24"/>
          <w:lang w:val="en-AU"/>
        </w:rPr>
      </w:pPr>
      <w:r w:rsidRPr="007A2867">
        <w:rPr>
          <w:rFonts w:cs="Arial"/>
          <w:szCs w:val="24"/>
          <w:lang w:val="en-AU"/>
        </w:rPr>
        <w:t xml:space="preserve">TIB 331t; </w:t>
      </w:r>
    </w:p>
    <w:p w:rsidR="00FD74BD" w:rsidRDefault="00FD74BD" w:rsidP="00B3714C">
      <w:pPr>
        <w:numPr>
          <w:ilvl w:val="1"/>
          <w:numId w:val="34"/>
        </w:numPr>
        <w:jc w:val="both"/>
        <w:rPr>
          <w:rFonts w:cs="Arial"/>
          <w:szCs w:val="24"/>
          <w:lang w:val="en-AU"/>
        </w:rPr>
      </w:pPr>
      <w:r w:rsidRPr="007A2867">
        <w:rPr>
          <w:rFonts w:cs="Arial"/>
          <w:szCs w:val="24"/>
          <w:lang w:val="en-AU"/>
        </w:rPr>
        <w:t xml:space="preserve">TVH 253t; </w:t>
      </w:r>
    </w:p>
    <w:p w:rsidR="00FD74BD" w:rsidRDefault="00FD74BD" w:rsidP="00B3714C">
      <w:pPr>
        <w:numPr>
          <w:ilvl w:val="1"/>
          <w:numId w:val="34"/>
        </w:numPr>
        <w:jc w:val="both"/>
        <w:rPr>
          <w:rFonts w:cs="Arial"/>
          <w:szCs w:val="24"/>
          <w:lang w:val="en-AU"/>
        </w:rPr>
      </w:pPr>
      <w:r w:rsidRPr="007A2867">
        <w:rPr>
          <w:rFonts w:cs="Arial"/>
          <w:szCs w:val="24"/>
          <w:lang w:val="en-AU"/>
        </w:rPr>
        <w:t xml:space="preserve">PNG 287t. </w:t>
      </w:r>
    </w:p>
    <w:p w:rsidR="00FD74BD" w:rsidRDefault="00FD74BD" w:rsidP="00277C43">
      <w:pPr>
        <w:jc w:val="both"/>
        <w:rPr>
          <w:rFonts w:cs="Arial"/>
          <w:szCs w:val="24"/>
          <w:lang w:val="en-AU"/>
        </w:rPr>
      </w:pPr>
      <w:r>
        <w:rPr>
          <w:rFonts w:cs="Arial"/>
          <w:szCs w:val="24"/>
          <w:lang w:val="en-AU"/>
        </w:rPr>
        <w:t>(</w:t>
      </w:r>
      <w:r w:rsidRPr="007A2867">
        <w:rPr>
          <w:rFonts w:cs="Arial"/>
          <w:szCs w:val="24"/>
          <w:lang w:val="en-AU"/>
        </w:rPr>
        <w:t xml:space="preserve">In percentage terms </w:t>
      </w:r>
      <w:r>
        <w:rPr>
          <w:rFonts w:cs="Arial"/>
          <w:szCs w:val="24"/>
          <w:lang w:val="en-AU"/>
        </w:rPr>
        <w:t xml:space="preserve">for </w:t>
      </w:r>
      <w:r w:rsidRPr="007A2867">
        <w:rPr>
          <w:rFonts w:cs="Arial"/>
          <w:szCs w:val="24"/>
          <w:lang w:val="en-AU"/>
        </w:rPr>
        <w:t xml:space="preserve">the </w:t>
      </w:r>
      <w:r>
        <w:rPr>
          <w:rFonts w:cs="Arial"/>
          <w:szCs w:val="24"/>
          <w:lang w:val="en-AU"/>
        </w:rPr>
        <w:t xml:space="preserve">overall Torres Strait Protected Zone Fishery the </w:t>
      </w:r>
      <w:r w:rsidRPr="007A2867">
        <w:rPr>
          <w:rFonts w:cs="Arial"/>
          <w:szCs w:val="24"/>
          <w:lang w:val="en-AU"/>
        </w:rPr>
        <w:t>current allocation is 38% to the TIB sector, 29 % to the TVH sector and 33% to the PNG sector</w:t>
      </w:r>
      <w:r>
        <w:rPr>
          <w:rFonts w:cs="Arial"/>
          <w:szCs w:val="24"/>
          <w:lang w:val="en-AU"/>
        </w:rPr>
        <w:t>)</w:t>
      </w:r>
      <w:r w:rsidRPr="007A2867">
        <w:rPr>
          <w:rFonts w:cs="Arial"/>
          <w:szCs w:val="24"/>
          <w:lang w:val="en-AU"/>
        </w:rPr>
        <w:t>.</w:t>
      </w:r>
    </w:p>
    <w:p w:rsidR="00FD74BD" w:rsidRPr="007A2867" w:rsidRDefault="00FD74BD" w:rsidP="00277C43">
      <w:pPr>
        <w:jc w:val="both"/>
        <w:rPr>
          <w:rFonts w:cs="Arial"/>
          <w:szCs w:val="24"/>
          <w:lang w:val="en-AU"/>
        </w:rPr>
      </w:pPr>
    </w:p>
    <w:p w:rsidR="00FD74BD" w:rsidRPr="007A2867" w:rsidRDefault="00FD74BD" w:rsidP="007A2867">
      <w:pPr>
        <w:jc w:val="both"/>
        <w:rPr>
          <w:rFonts w:cs="Arial"/>
          <w:szCs w:val="24"/>
          <w:lang w:val="en-AU"/>
        </w:rPr>
      </w:pPr>
      <w:r w:rsidRPr="007A2867">
        <w:rPr>
          <w:rFonts w:cs="Arial"/>
          <w:szCs w:val="24"/>
          <w:lang w:val="en-AU"/>
        </w:rPr>
        <w:t>The process for PNG vessels to gain cross-endorsement was raised by the group and this process was the</w:t>
      </w:r>
      <w:r>
        <w:rPr>
          <w:rFonts w:cs="Arial"/>
          <w:szCs w:val="24"/>
          <w:lang w:val="en-AU"/>
        </w:rPr>
        <w:t>n</w:t>
      </w:r>
      <w:r w:rsidRPr="007A2867">
        <w:rPr>
          <w:rFonts w:cs="Arial"/>
          <w:szCs w:val="24"/>
          <w:lang w:val="en-AU"/>
        </w:rPr>
        <w:t xml:space="preserve"> outlined by AFMA and </w:t>
      </w:r>
      <w:r>
        <w:rPr>
          <w:rFonts w:cs="Arial"/>
          <w:szCs w:val="24"/>
          <w:lang w:val="en-AU"/>
        </w:rPr>
        <w:t>QDAFF representatives</w:t>
      </w:r>
      <w:r w:rsidRPr="007A2867">
        <w:rPr>
          <w:rFonts w:cs="Arial"/>
          <w:szCs w:val="24"/>
          <w:lang w:val="en-AU"/>
        </w:rPr>
        <w:t xml:space="preserve">. </w:t>
      </w:r>
      <w:r w:rsidR="0003748A" w:rsidRPr="007A2867">
        <w:rPr>
          <w:rFonts w:cs="Arial"/>
          <w:szCs w:val="24"/>
          <w:lang w:val="en-AU"/>
        </w:rPr>
        <w:t>T</w:t>
      </w:r>
      <w:r w:rsidR="0003748A">
        <w:rPr>
          <w:rFonts w:cs="Arial"/>
          <w:szCs w:val="24"/>
          <w:lang w:val="en-AU"/>
        </w:rPr>
        <w:t>raditional</w:t>
      </w:r>
      <w:r>
        <w:rPr>
          <w:rFonts w:cs="Arial"/>
          <w:szCs w:val="24"/>
          <w:lang w:val="en-AU"/>
        </w:rPr>
        <w:t xml:space="preserve"> Inhabitant Boat (TIB) licence</w:t>
      </w:r>
      <w:r w:rsidRPr="007A2867">
        <w:rPr>
          <w:rFonts w:cs="Arial"/>
          <w:szCs w:val="24"/>
          <w:lang w:val="en-AU"/>
        </w:rPr>
        <w:t xml:space="preserve"> fisher representative</w:t>
      </w:r>
      <w:r>
        <w:rPr>
          <w:rFonts w:cs="Arial"/>
          <w:szCs w:val="24"/>
          <w:lang w:val="en-AU"/>
        </w:rPr>
        <w:t>,</w:t>
      </w:r>
      <w:r w:rsidRPr="007A2867">
        <w:rPr>
          <w:rFonts w:cs="Arial"/>
          <w:szCs w:val="24"/>
          <w:lang w:val="en-AU"/>
        </w:rPr>
        <w:t xml:space="preserve"> Ned Larry asked what the process </w:t>
      </w:r>
      <w:r>
        <w:rPr>
          <w:rFonts w:cs="Arial"/>
          <w:szCs w:val="24"/>
          <w:lang w:val="en-AU"/>
        </w:rPr>
        <w:t>is</w:t>
      </w:r>
      <w:r w:rsidRPr="007A2867">
        <w:rPr>
          <w:rFonts w:cs="Arial"/>
          <w:szCs w:val="24"/>
          <w:lang w:val="en-AU"/>
        </w:rPr>
        <w:t xml:space="preserve"> Australian fishers to </w:t>
      </w:r>
      <w:r>
        <w:rPr>
          <w:rFonts w:cs="Arial"/>
          <w:szCs w:val="24"/>
          <w:lang w:val="en-AU"/>
        </w:rPr>
        <w:t>access TRL in</w:t>
      </w:r>
      <w:r w:rsidRPr="007A2867">
        <w:rPr>
          <w:rFonts w:cs="Arial"/>
          <w:szCs w:val="24"/>
          <w:lang w:val="en-AU"/>
        </w:rPr>
        <w:t xml:space="preserve"> PNG waters</w:t>
      </w:r>
      <w:r>
        <w:rPr>
          <w:rFonts w:cs="Arial"/>
          <w:szCs w:val="24"/>
          <w:lang w:val="en-AU"/>
        </w:rPr>
        <w:t xml:space="preserve">, Shane Fava provided an overview of the required process noting the possible passport/ visa requirements. </w:t>
      </w:r>
      <w:r w:rsidRPr="007A2867">
        <w:rPr>
          <w:rFonts w:cs="Arial"/>
          <w:szCs w:val="24"/>
          <w:lang w:val="en-AU"/>
        </w:rPr>
        <w:t xml:space="preserve"> AFMA </w:t>
      </w:r>
      <w:r>
        <w:rPr>
          <w:rFonts w:cs="Arial"/>
          <w:szCs w:val="24"/>
          <w:lang w:val="en-AU"/>
        </w:rPr>
        <w:t xml:space="preserve">also </w:t>
      </w:r>
      <w:r w:rsidRPr="007A2867">
        <w:rPr>
          <w:rFonts w:cs="Arial"/>
          <w:szCs w:val="24"/>
          <w:lang w:val="en-AU"/>
        </w:rPr>
        <w:t>agreed to distribute this information to the group out of session.</w:t>
      </w:r>
    </w:p>
    <w:p w:rsidR="00FD74BD" w:rsidRDefault="00FD74BD" w:rsidP="007A2867">
      <w:pPr>
        <w:jc w:val="both"/>
        <w:rPr>
          <w:rFonts w:cs="Arial"/>
          <w:szCs w:val="24"/>
          <w:lang w:val="en-AU"/>
        </w:rPr>
      </w:pPr>
    </w:p>
    <w:p w:rsidR="00FD74BD" w:rsidRPr="007A2867" w:rsidRDefault="00FD74BD" w:rsidP="007A2867">
      <w:pPr>
        <w:jc w:val="both"/>
        <w:rPr>
          <w:rFonts w:cs="Arial"/>
          <w:szCs w:val="24"/>
          <w:lang w:val="en-AU"/>
        </w:rPr>
      </w:pPr>
      <w:r w:rsidRPr="007A2867">
        <w:rPr>
          <w:rFonts w:cs="Arial"/>
          <w:szCs w:val="24"/>
          <w:lang w:val="en-AU"/>
        </w:rPr>
        <w:t xml:space="preserve">Discussions around the portions of </w:t>
      </w:r>
      <w:r>
        <w:rPr>
          <w:rFonts w:cs="Arial"/>
          <w:szCs w:val="24"/>
          <w:lang w:val="en-AU"/>
        </w:rPr>
        <w:t xml:space="preserve">Queensland </w:t>
      </w:r>
      <w:r w:rsidRPr="007A2867">
        <w:rPr>
          <w:rFonts w:cs="Arial"/>
          <w:szCs w:val="24"/>
          <w:lang w:val="en-AU"/>
        </w:rPr>
        <w:t xml:space="preserve">East Coast quota being reserved for </w:t>
      </w:r>
      <w:r>
        <w:rPr>
          <w:rFonts w:cs="Arial"/>
          <w:szCs w:val="24"/>
          <w:lang w:val="en-AU"/>
        </w:rPr>
        <w:t xml:space="preserve">TIB licenced </w:t>
      </w:r>
      <w:r w:rsidRPr="007A2867">
        <w:rPr>
          <w:rFonts w:cs="Arial"/>
          <w:szCs w:val="24"/>
          <w:lang w:val="en-AU"/>
        </w:rPr>
        <w:t>fishers evolved</w:t>
      </w:r>
      <w:r>
        <w:rPr>
          <w:rFonts w:cs="Arial"/>
          <w:szCs w:val="24"/>
          <w:lang w:val="en-AU"/>
        </w:rPr>
        <w:t>, i</w:t>
      </w:r>
      <w:r w:rsidRPr="007A2867">
        <w:rPr>
          <w:rFonts w:cs="Arial"/>
          <w:szCs w:val="24"/>
          <w:lang w:val="en-AU"/>
        </w:rPr>
        <w:t xml:space="preserve">t was </w:t>
      </w:r>
      <w:r>
        <w:rPr>
          <w:rFonts w:cs="Arial"/>
          <w:szCs w:val="24"/>
          <w:lang w:val="en-AU"/>
        </w:rPr>
        <w:t>then that</w:t>
      </w:r>
      <w:r w:rsidR="00FA670E">
        <w:rPr>
          <w:rFonts w:cs="Arial"/>
          <w:szCs w:val="24"/>
          <w:lang w:val="en-AU"/>
        </w:rPr>
        <w:t xml:space="preserve"> Mr</w:t>
      </w:r>
      <w:r w:rsidRPr="007A2867">
        <w:rPr>
          <w:rFonts w:cs="Arial"/>
          <w:szCs w:val="24"/>
          <w:lang w:val="en-AU"/>
        </w:rPr>
        <w:t xml:space="preserve"> David (observer) raised the question around who would be the appropriate authority/contact for him to talk to about TIB</w:t>
      </w:r>
      <w:r>
        <w:rPr>
          <w:rFonts w:cs="Arial"/>
          <w:szCs w:val="24"/>
          <w:lang w:val="en-AU"/>
        </w:rPr>
        <w:t xml:space="preserve"> licence holder</w:t>
      </w:r>
      <w:r w:rsidRPr="007A2867">
        <w:rPr>
          <w:rFonts w:cs="Arial"/>
          <w:szCs w:val="24"/>
          <w:lang w:val="en-AU"/>
        </w:rPr>
        <w:t>s accessing East</w:t>
      </w:r>
      <w:r>
        <w:rPr>
          <w:rFonts w:cs="Arial"/>
          <w:szCs w:val="24"/>
          <w:lang w:val="en-AU"/>
        </w:rPr>
        <w:t xml:space="preserve"> Coast </w:t>
      </w:r>
      <w:r w:rsidRPr="007A2867">
        <w:rPr>
          <w:rFonts w:cs="Arial"/>
          <w:szCs w:val="24"/>
          <w:lang w:val="en-AU"/>
        </w:rPr>
        <w:t xml:space="preserve">quota. </w:t>
      </w:r>
      <w:r>
        <w:rPr>
          <w:rFonts w:cs="Arial"/>
          <w:szCs w:val="24"/>
          <w:lang w:val="en-AU"/>
        </w:rPr>
        <w:t>QDAFF</w:t>
      </w:r>
      <w:r w:rsidRPr="007A2867">
        <w:rPr>
          <w:rFonts w:cs="Arial"/>
          <w:szCs w:val="24"/>
          <w:lang w:val="en-AU"/>
        </w:rPr>
        <w:t xml:space="preserve"> stated that </w:t>
      </w:r>
      <w:r>
        <w:rPr>
          <w:rFonts w:cs="Arial"/>
          <w:szCs w:val="24"/>
          <w:lang w:val="en-AU"/>
        </w:rPr>
        <w:t xml:space="preserve">as at previous meetings, </w:t>
      </w:r>
      <w:r w:rsidRPr="007A2867">
        <w:rPr>
          <w:rFonts w:cs="Arial"/>
          <w:szCs w:val="24"/>
          <w:lang w:val="en-AU"/>
        </w:rPr>
        <w:t>they would be happy to provide this information out of session.</w:t>
      </w:r>
    </w:p>
    <w:p w:rsidR="00FD74BD" w:rsidRDefault="00FD74BD" w:rsidP="007A2867">
      <w:pPr>
        <w:jc w:val="both"/>
        <w:rPr>
          <w:rFonts w:cs="Arial"/>
          <w:szCs w:val="24"/>
          <w:lang w:val="en-AU"/>
        </w:rPr>
      </w:pPr>
    </w:p>
    <w:p w:rsidR="00FD74BD" w:rsidRDefault="00FD74BD" w:rsidP="007A2867">
      <w:pPr>
        <w:jc w:val="both"/>
        <w:rPr>
          <w:rFonts w:cs="Arial"/>
          <w:szCs w:val="24"/>
          <w:lang w:val="en-AU"/>
        </w:rPr>
      </w:pPr>
      <w:r w:rsidRPr="007A2867">
        <w:rPr>
          <w:rFonts w:cs="Arial"/>
          <w:szCs w:val="24"/>
          <w:lang w:val="en-AU"/>
        </w:rPr>
        <w:t xml:space="preserve">There was </w:t>
      </w:r>
      <w:r>
        <w:rPr>
          <w:rFonts w:cs="Arial"/>
          <w:szCs w:val="24"/>
          <w:lang w:val="en-AU"/>
        </w:rPr>
        <w:t>then</w:t>
      </w:r>
      <w:r w:rsidRPr="007A2867">
        <w:rPr>
          <w:rFonts w:cs="Arial"/>
          <w:szCs w:val="24"/>
          <w:lang w:val="en-AU"/>
        </w:rPr>
        <w:t xml:space="preserve"> discussion around what species can be fished in</w:t>
      </w:r>
      <w:r>
        <w:rPr>
          <w:rFonts w:cs="Arial"/>
          <w:szCs w:val="24"/>
          <w:lang w:val="en-AU"/>
        </w:rPr>
        <w:t xml:space="preserve"> PNG</w:t>
      </w:r>
      <w:r w:rsidRPr="007A2867">
        <w:rPr>
          <w:rFonts w:cs="Arial"/>
          <w:szCs w:val="24"/>
          <w:lang w:val="en-AU"/>
        </w:rPr>
        <w:t xml:space="preserve"> waters by Australian fishers. The group </w:t>
      </w:r>
      <w:r>
        <w:rPr>
          <w:rFonts w:cs="Arial"/>
          <w:szCs w:val="24"/>
          <w:lang w:val="en-AU"/>
        </w:rPr>
        <w:t>looked at</w:t>
      </w:r>
      <w:r w:rsidRPr="007A2867">
        <w:rPr>
          <w:rFonts w:cs="Arial"/>
          <w:szCs w:val="24"/>
          <w:lang w:val="en-AU"/>
        </w:rPr>
        <w:t xml:space="preserve"> mud crabs as an example. It was explained that mud crab was not currently an article 22 species</w:t>
      </w:r>
      <w:r>
        <w:rPr>
          <w:rFonts w:cs="Arial"/>
          <w:szCs w:val="24"/>
          <w:lang w:val="en-AU"/>
        </w:rPr>
        <w:t xml:space="preserve"> (as detailed under the Torres Strait Treaty)</w:t>
      </w:r>
      <w:r w:rsidRPr="007A2867">
        <w:rPr>
          <w:rFonts w:cs="Arial"/>
          <w:szCs w:val="24"/>
          <w:lang w:val="en-AU"/>
        </w:rPr>
        <w:t xml:space="preserve"> therefore catch sharing arrangements under article 23 are not defined for this species. </w:t>
      </w:r>
      <w:r>
        <w:rPr>
          <w:rFonts w:cs="Arial"/>
          <w:szCs w:val="24"/>
          <w:lang w:val="en-AU"/>
        </w:rPr>
        <w:t xml:space="preserve">The </w:t>
      </w:r>
      <w:r w:rsidRPr="007A2867">
        <w:rPr>
          <w:rFonts w:cs="Arial"/>
          <w:szCs w:val="24"/>
          <w:lang w:val="en-AU"/>
        </w:rPr>
        <w:t>AFMA</w:t>
      </w:r>
      <w:r>
        <w:rPr>
          <w:rFonts w:cs="Arial"/>
          <w:szCs w:val="24"/>
          <w:lang w:val="en-AU"/>
        </w:rPr>
        <w:t xml:space="preserve"> representative</w:t>
      </w:r>
      <w:r w:rsidRPr="007A2867">
        <w:rPr>
          <w:rFonts w:cs="Arial"/>
          <w:szCs w:val="24"/>
          <w:lang w:val="en-AU"/>
        </w:rPr>
        <w:t xml:space="preserve"> reiterated that if there was interest for a species to become listed as an article 22 species then this could be negotiated at the </w:t>
      </w:r>
      <w:r>
        <w:rPr>
          <w:rFonts w:cs="Arial"/>
          <w:szCs w:val="24"/>
          <w:lang w:val="en-AU"/>
        </w:rPr>
        <w:t>B</w:t>
      </w:r>
      <w:r w:rsidRPr="007A2867">
        <w:rPr>
          <w:rFonts w:cs="Arial"/>
          <w:szCs w:val="24"/>
          <w:lang w:val="en-AU"/>
        </w:rPr>
        <w:t xml:space="preserve">ilateral </w:t>
      </w:r>
      <w:r>
        <w:rPr>
          <w:rFonts w:cs="Arial"/>
          <w:szCs w:val="24"/>
          <w:lang w:val="en-AU"/>
        </w:rPr>
        <w:t>M</w:t>
      </w:r>
      <w:r w:rsidRPr="007A2867">
        <w:rPr>
          <w:rFonts w:cs="Arial"/>
          <w:szCs w:val="24"/>
          <w:lang w:val="en-AU"/>
        </w:rPr>
        <w:t xml:space="preserve">eetings </w:t>
      </w:r>
      <w:r>
        <w:rPr>
          <w:rFonts w:cs="Arial"/>
          <w:szCs w:val="24"/>
          <w:lang w:val="en-AU"/>
        </w:rPr>
        <w:t xml:space="preserve">process </w:t>
      </w:r>
      <w:r w:rsidRPr="007A2867">
        <w:rPr>
          <w:rFonts w:cs="Arial"/>
          <w:szCs w:val="24"/>
          <w:lang w:val="en-AU"/>
        </w:rPr>
        <w:t>with PNG.</w:t>
      </w:r>
    </w:p>
    <w:p w:rsidR="00FD74BD" w:rsidRPr="007A2867" w:rsidRDefault="00FD74BD" w:rsidP="007A2867">
      <w:pPr>
        <w:jc w:val="both"/>
        <w:rPr>
          <w:rFonts w:cs="Arial"/>
          <w:szCs w:val="24"/>
          <w:lang w:val="en-AU"/>
        </w:rPr>
      </w:pPr>
    </w:p>
    <w:p w:rsidR="00FD74BD" w:rsidRPr="007A2867" w:rsidRDefault="00FD74BD" w:rsidP="007A2867">
      <w:pPr>
        <w:jc w:val="both"/>
        <w:rPr>
          <w:rFonts w:cs="Arial"/>
          <w:szCs w:val="24"/>
          <w:lang w:val="en-AU"/>
        </w:rPr>
      </w:pPr>
      <w:r w:rsidRPr="007A2867">
        <w:rPr>
          <w:rFonts w:cs="Arial"/>
          <w:szCs w:val="24"/>
          <w:lang w:val="en-AU"/>
        </w:rPr>
        <w:t>A</w:t>
      </w:r>
      <w:r w:rsidR="00086883">
        <w:rPr>
          <w:rFonts w:cs="Arial"/>
          <w:szCs w:val="24"/>
          <w:lang w:val="en-AU"/>
        </w:rPr>
        <w:t>n interesting point raised by</w:t>
      </w:r>
      <w:r w:rsidRPr="007A2867">
        <w:rPr>
          <w:rFonts w:cs="Arial"/>
          <w:szCs w:val="24"/>
          <w:lang w:val="en-AU"/>
        </w:rPr>
        <w:t xml:space="preserve"> Ray Moore concerned the accessibility of uncaught PNG quota. </w:t>
      </w:r>
      <w:r w:rsidR="00086883">
        <w:rPr>
          <w:rFonts w:cs="Arial"/>
          <w:szCs w:val="24"/>
          <w:lang w:val="en-AU"/>
        </w:rPr>
        <w:t xml:space="preserve">It was noted that </w:t>
      </w:r>
      <w:r w:rsidR="00086883">
        <w:t xml:space="preserve">If Australia forgoes cross border fishing in PNG then at present the PNG entitlement in Australia waters is reduced proportionally.  </w:t>
      </w:r>
      <w:r w:rsidR="00086883">
        <w:rPr>
          <w:rFonts w:cs="Arial"/>
          <w:szCs w:val="24"/>
          <w:lang w:val="en-AU"/>
        </w:rPr>
        <w:t>S</w:t>
      </w:r>
      <w:r w:rsidRPr="007A2867">
        <w:rPr>
          <w:rFonts w:cs="Arial"/>
          <w:szCs w:val="24"/>
          <w:lang w:val="en-AU"/>
        </w:rPr>
        <w:t xml:space="preserve">cientific member Darren Dennis </w:t>
      </w:r>
      <w:r w:rsidR="00086883">
        <w:rPr>
          <w:rFonts w:cs="Arial"/>
          <w:szCs w:val="24"/>
          <w:lang w:val="en-AU"/>
        </w:rPr>
        <w:t xml:space="preserve">then </w:t>
      </w:r>
      <w:r w:rsidRPr="007A2867">
        <w:rPr>
          <w:rFonts w:cs="Arial"/>
          <w:szCs w:val="24"/>
          <w:lang w:val="en-AU"/>
        </w:rPr>
        <w:t>stated that once quota is uncaught then it’s very hard to reallocate within a fishing season as the stock would have already migrated to spawn before we had realised there was uncaught quota</w:t>
      </w:r>
      <w:r>
        <w:rPr>
          <w:rFonts w:cs="Arial"/>
          <w:szCs w:val="24"/>
          <w:lang w:val="en-AU"/>
        </w:rPr>
        <w:t>, this was agreed by the group.</w:t>
      </w:r>
    </w:p>
    <w:p w:rsidR="00FD74BD" w:rsidRDefault="00FD74BD" w:rsidP="007A2867">
      <w:pPr>
        <w:jc w:val="both"/>
        <w:rPr>
          <w:rFonts w:cs="Arial"/>
          <w:b/>
          <w:sz w:val="22"/>
          <w:szCs w:val="22"/>
          <w:lang w:val="en-AU"/>
        </w:rPr>
      </w:pPr>
    </w:p>
    <w:p w:rsidR="00FD74BD" w:rsidRDefault="00FD74BD" w:rsidP="007A2867">
      <w:pPr>
        <w:jc w:val="both"/>
        <w:rPr>
          <w:rFonts w:cs="Arial"/>
          <w:b/>
          <w:sz w:val="22"/>
          <w:szCs w:val="22"/>
          <w:lang w:val="en-AU"/>
        </w:rPr>
      </w:pPr>
      <w:r w:rsidRPr="002D0B3F">
        <w:rPr>
          <w:rFonts w:cs="Arial"/>
          <w:b/>
          <w:sz w:val="22"/>
          <w:szCs w:val="22"/>
          <w:lang w:val="en-AU"/>
        </w:rPr>
        <w:t>Agenda item 2.</w:t>
      </w:r>
      <w:r>
        <w:rPr>
          <w:rFonts w:cs="Arial"/>
          <w:b/>
          <w:sz w:val="22"/>
          <w:szCs w:val="22"/>
          <w:lang w:val="en-AU"/>
        </w:rPr>
        <w:t>3</w:t>
      </w:r>
      <w:r w:rsidRPr="002D0B3F">
        <w:rPr>
          <w:rFonts w:cs="Arial"/>
          <w:b/>
          <w:sz w:val="22"/>
          <w:szCs w:val="22"/>
          <w:lang w:val="en-AU"/>
        </w:rPr>
        <w:tab/>
      </w:r>
      <w:r>
        <w:rPr>
          <w:rFonts w:cs="Arial"/>
          <w:b/>
          <w:sz w:val="22"/>
          <w:szCs w:val="22"/>
          <w:lang w:val="en-AU"/>
        </w:rPr>
        <w:t xml:space="preserve">PZJA Commitments </w:t>
      </w:r>
    </w:p>
    <w:p w:rsidR="00FD74BD" w:rsidRPr="007A2867" w:rsidRDefault="00FD74BD" w:rsidP="007A2867">
      <w:pPr>
        <w:jc w:val="both"/>
        <w:rPr>
          <w:rFonts w:cs="Arial"/>
          <w:szCs w:val="24"/>
          <w:lang w:val="en-AU"/>
        </w:rPr>
      </w:pPr>
      <w:r>
        <w:rPr>
          <w:rFonts w:cs="Arial"/>
          <w:szCs w:val="24"/>
          <w:lang w:val="en-AU"/>
        </w:rPr>
        <w:t>The group was pr</w:t>
      </w:r>
      <w:r w:rsidRPr="007A2867">
        <w:rPr>
          <w:rFonts w:cs="Arial"/>
          <w:szCs w:val="24"/>
          <w:lang w:val="en-AU"/>
        </w:rPr>
        <w:t>ovide</w:t>
      </w:r>
      <w:r>
        <w:rPr>
          <w:rFonts w:cs="Arial"/>
          <w:szCs w:val="24"/>
          <w:lang w:val="en-AU"/>
        </w:rPr>
        <w:t>d</w:t>
      </w:r>
      <w:r w:rsidRPr="007A2867">
        <w:rPr>
          <w:rFonts w:cs="Arial"/>
          <w:szCs w:val="24"/>
          <w:lang w:val="en-AU"/>
        </w:rPr>
        <w:t xml:space="preserve"> with an overview of the key commitments and decisions made by the Torres Strait Protected Zone Joint Authority (PZJA) relating to future management arrangements for the TRL fishery.</w:t>
      </w:r>
    </w:p>
    <w:p w:rsidR="00FD74BD" w:rsidRPr="007A2867" w:rsidRDefault="00FD74BD" w:rsidP="007A2867">
      <w:pPr>
        <w:jc w:val="both"/>
        <w:rPr>
          <w:rFonts w:cs="Arial"/>
          <w:szCs w:val="24"/>
          <w:lang w:val="en-AU"/>
        </w:rPr>
      </w:pPr>
    </w:p>
    <w:p w:rsidR="00FD74BD" w:rsidRPr="007A2867" w:rsidRDefault="00FD74BD" w:rsidP="007A2867">
      <w:pPr>
        <w:jc w:val="both"/>
        <w:rPr>
          <w:rFonts w:cs="Arial"/>
          <w:szCs w:val="24"/>
          <w:lang w:val="en-AU"/>
        </w:rPr>
      </w:pPr>
      <w:r w:rsidRPr="007A2867">
        <w:rPr>
          <w:rFonts w:cs="Arial"/>
          <w:szCs w:val="24"/>
          <w:lang w:val="en-AU"/>
        </w:rPr>
        <w:t>T</w:t>
      </w:r>
      <w:r>
        <w:rPr>
          <w:rFonts w:cs="Arial"/>
          <w:szCs w:val="24"/>
          <w:lang w:val="en-AU"/>
        </w:rPr>
        <w:t>SRA Fisheries Portfolio Member, Mr</w:t>
      </w:r>
      <w:r w:rsidRPr="007A2867">
        <w:rPr>
          <w:rFonts w:cs="Arial"/>
          <w:szCs w:val="24"/>
          <w:lang w:val="en-AU"/>
        </w:rPr>
        <w:t xml:space="preserve"> Kenny Bedford thanked TSRA for the update</w:t>
      </w:r>
      <w:r>
        <w:rPr>
          <w:rFonts w:cs="Arial"/>
          <w:szCs w:val="24"/>
          <w:lang w:val="en-AU"/>
        </w:rPr>
        <w:t xml:space="preserve"> and</w:t>
      </w:r>
      <w:r w:rsidRPr="007A2867">
        <w:rPr>
          <w:rFonts w:cs="Arial"/>
          <w:szCs w:val="24"/>
          <w:lang w:val="en-AU"/>
        </w:rPr>
        <w:t xml:space="preserve"> reiterated the concerns from the TIB sector o</w:t>
      </w:r>
      <w:r>
        <w:rPr>
          <w:rFonts w:cs="Arial"/>
          <w:szCs w:val="24"/>
          <w:lang w:val="en-AU"/>
        </w:rPr>
        <w:t>ver</w:t>
      </w:r>
      <w:r w:rsidRPr="007A2867">
        <w:rPr>
          <w:rFonts w:cs="Arial"/>
          <w:szCs w:val="24"/>
          <w:lang w:val="en-AU"/>
        </w:rPr>
        <w:t xml:space="preserve"> the current level of effort from large scale </w:t>
      </w:r>
      <w:r>
        <w:rPr>
          <w:rFonts w:cs="Arial"/>
          <w:szCs w:val="24"/>
          <w:lang w:val="en-AU"/>
        </w:rPr>
        <w:t xml:space="preserve">TVH </w:t>
      </w:r>
      <w:r w:rsidRPr="007A2867">
        <w:rPr>
          <w:rFonts w:cs="Arial"/>
          <w:szCs w:val="24"/>
          <w:lang w:val="en-AU"/>
        </w:rPr>
        <w:t xml:space="preserve">operators </w:t>
      </w:r>
      <w:r>
        <w:rPr>
          <w:rFonts w:cs="Arial"/>
          <w:szCs w:val="24"/>
          <w:lang w:val="en-AU"/>
        </w:rPr>
        <w:t>with</w:t>
      </w:r>
      <w:r w:rsidRPr="007A2867">
        <w:rPr>
          <w:rFonts w:cs="Arial"/>
          <w:szCs w:val="24"/>
          <w:lang w:val="en-AU"/>
        </w:rPr>
        <w:t xml:space="preserve">in the fishery. Mr Bedford asked the group to consider making </w:t>
      </w:r>
      <w:r>
        <w:rPr>
          <w:rFonts w:cs="Arial"/>
          <w:szCs w:val="24"/>
          <w:lang w:val="en-AU"/>
        </w:rPr>
        <w:t>recommendations</w:t>
      </w:r>
      <w:r w:rsidRPr="007A2867">
        <w:rPr>
          <w:rFonts w:cs="Arial"/>
          <w:szCs w:val="24"/>
          <w:lang w:val="en-AU"/>
        </w:rPr>
        <w:t xml:space="preserve"> to ensure the sto</w:t>
      </w:r>
      <w:r>
        <w:rPr>
          <w:rFonts w:cs="Arial"/>
          <w:szCs w:val="24"/>
          <w:lang w:val="en-AU"/>
        </w:rPr>
        <w:t>c</w:t>
      </w:r>
      <w:r w:rsidRPr="007A2867">
        <w:rPr>
          <w:rFonts w:cs="Arial"/>
          <w:szCs w:val="24"/>
          <w:lang w:val="en-AU"/>
        </w:rPr>
        <w:t xml:space="preserve">k remains </w:t>
      </w:r>
      <w:r>
        <w:rPr>
          <w:rFonts w:cs="Arial"/>
          <w:szCs w:val="24"/>
          <w:lang w:val="en-AU"/>
        </w:rPr>
        <w:t>sustainable</w:t>
      </w:r>
      <w:r w:rsidRPr="007A2867">
        <w:rPr>
          <w:rFonts w:cs="Arial"/>
          <w:szCs w:val="24"/>
          <w:lang w:val="en-AU"/>
        </w:rPr>
        <w:t>.</w:t>
      </w:r>
    </w:p>
    <w:p w:rsidR="00FD74BD" w:rsidRDefault="00FD74BD" w:rsidP="007A2867">
      <w:pPr>
        <w:jc w:val="both"/>
        <w:rPr>
          <w:rFonts w:cs="Arial"/>
          <w:szCs w:val="24"/>
          <w:lang w:val="en-AU"/>
        </w:rPr>
      </w:pPr>
    </w:p>
    <w:p w:rsidR="00FD74BD" w:rsidRPr="007A2867" w:rsidRDefault="00FD74BD" w:rsidP="007A2867">
      <w:pPr>
        <w:jc w:val="both"/>
        <w:rPr>
          <w:rFonts w:cs="Arial"/>
          <w:szCs w:val="24"/>
          <w:lang w:val="en-AU"/>
        </w:rPr>
      </w:pPr>
      <w:r>
        <w:rPr>
          <w:rFonts w:cs="Arial"/>
          <w:szCs w:val="24"/>
          <w:lang w:val="en-AU"/>
        </w:rPr>
        <w:t>T</w:t>
      </w:r>
      <w:r w:rsidRPr="007A2867">
        <w:rPr>
          <w:rFonts w:cs="Arial"/>
          <w:szCs w:val="24"/>
          <w:lang w:val="en-AU"/>
        </w:rPr>
        <w:t>he TRLWG:</w:t>
      </w:r>
    </w:p>
    <w:p w:rsidR="00FD74BD" w:rsidRDefault="00FD74BD" w:rsidP="0003748A">
      <w:pPr>
        <w:ind w:left="720"/>
        <w:jc w:val="both"/>
        <w:rPr>
          <w:rFonts w:cs="Arial"/>
          <w:szCs w:val="24"/>
          <w:lang w:val="en-AU"/>
        </w:rPr>
      </w:pPr>
    </w:p>
    <w:p w:rsidR="0003748A" w:rsidRPr="00730510" w:rsidRDefault="0003748A" w:rsidP="00730510">
      <w:pPr>
        <w:numPr>
          <w:ilvl w:val="0"/>
          <w:numId w:val="30"/>
        </w:numPr>
        <w:autoSpaceDE w:val="0"/>
        <w:autoSpaceDN w:val="0"/>
        <w:adjustRightInd w:val="0"/>
        <w:rPr>
          <w:rFonts w:cs="Arial"/>
          <w:szCs w:val="24"/>
          <w:lang w:val="en-AU"/>
        </w:rPr>
      </w:pPr>
      <w:r w:rsidRPr="00730510">
        <w:rPr>
          <w:rFonts w:cs="Arial"/>
          <w:szCs w:val="24"/>
          <w:lang w:val="en-AU"/>
        </w:rPr>
        <w:t>Noted the decisions made to date by the Protected Zone Joint Authority (PZJA) regarding future management arrangements for the TRL fishery;</w:t>
      </w:r>
    </w:p>
    <w:p w:rsidR="0003748A" w:rsidRPr="00730510" w:rsidRDefault="0003748A" w:rsidP="00730510">
      <w:pPr>
        <w:numPr>
          <w:ilvl w:val="0"/>
          <w:numId w:val="30"/>
        </w:numPr>
        <w:autoSpaceDE w:val="0"/>
        <w:autoSpaceDN w:val="0"/>
        <w:adjustRightInd w:val="0"/>
        <w:rPr>
          <w:rFonts w:cs="Arial"/>
          <w:szCs w:val="24"/>
          <w:lang w:val="en-AU"/>
        </w:rPr>
      </w:pPr>
      <w:r w:rsidRPr="00730510">
        <w:rPr>
          <w:rFonts w:cs="Arial"/>
          <w:szCs w:val="24"/>
          <w:lang w:val="en-AU"/>
        </w:rPr>
        <w:t>Noted the Torres Strait Regional Authorities (TSRA) request for the PZJA to meet exclusively with the TRL fishery stakeholders.</w:t>
      </w:r>
    </w:p>
    <w:p w:rsidR="0003748A" w:rsidRPr="00730510" w:rsidRDefault="0003748A" w:rsidP="00730510">
      <w:pPr>
        <w:numPr>
          <w:ilvl w:val="0"/>
          <w:numId w:val="30"/>
        </w:numPr>
        <w:autoSpaceDE w:val="0"/>
        <w:autoSpaceDN w:val="0"/>
        <w:adjustRightInd w:val="0"/>
        <w:rPr>
          <w:rFonts w:cs="Arial"/>
          <w:szCs w:val="24"/>
          <w:lang w:val="en-AU"/>
        </w:rPr>
      </w:pPr>
      <w:r w:rsidRPr="00730510">
        <w:rPr>
          <w:rFonts w:cs="Arial"/>
          <w:szCs w:val="24"/>
          <w:lang w:val="en-AU"/>
        </w:rPr>
        <w:lastRenderedPageBreak/>
        <w:t>Supports the idea of a PZJA meeting as soon as practicable to agree to a  framework for the development and implementation of the Tropical Rock Lobster (TRL) Management Plan;</w:t>
      </w:r>
    </w:p>
    <w:p w:rsidR="0003748A" w:rsidRPr="00730510" w:rsidRDefault="0003748A" w:rsidP="00730510">
      <w:pPr>
        <w:numPr>
          <w:ilvl w:val="0"/>
          <w:numId w:val="30"/>
        </w:numPr>
        <w:autoSpaceDE w:val="0"/>
        <w:autoSpaceDN w:val="0"/>
        <w:adjustRightInd w:val="0"/>
        <w:rPr>
          <w:rFonts w:cs="Arial"/>
          <w:szCs w:val="24"/>
          <w:lang w:val="en-AU"/>
        </w:rPr>
      </w:pPr>
      <w:r w:rsidRPr="00730510">
        <w:rPr>
          <w:rFonts w:cs="Arial"/>
          <w:szCs w:val="24"/>
          <w:lang w:val="en-AU"/>
        </w:rPr>
        <w:t>Noted support for the TSRA to seek PZJA commitment to assist the TIB sector to achieve one hundred per cent allocation of the fishery over time.</w:t>
      </w:r>
    </w:p>
    <w:p w:rsidR="00FD74BD" w:rsidRPr="00012D2B" w:rsidRDefault="0003748A" w:rsidP="0003748A">
      <w:pPr>
        <w:numPr>
          <w:ilvl w:val="0"/>
          <w:numId w:val="31"/>
        </w:numPr>
        <w:jc w:val="both"/>
        <w:rPr>
          <w:rFonts w:cs="Arial"/>
          <w:szCs w:val="24"/>
          <w:lang w:val="en-AU"/>
        </w:rPr>
      </w:pPr>
      <w:r>
        <w:t>Noted concerns regarding the removal of interim arrangements and that AFMA will continue to monitor catches.</w:t>
      </w:r>
      <w:r w:rsidR="00FD74BD" w:rsidRPr="00012D2B">
        <w:rPr>
          <w:rFonts w:cs="Arial"/>
          <w:szCs w:val="24"/>
          <w:lang w:val="en-AU"/>
        </w:rPr>
        <w:t>Note</w:t>
      </w:r>
      <w:r w:rsidR="00FD74BD">
        <w:rPr>
          <w:rFonts w:cs="Arial"/>
          <w:szCs w:val="24"/>
          <w:lang w:val="en-AU"/>
        </w:rPr>
        <w:t>d</w:t>
      </w:r>
      <w:r w:rsidR="00FD74BD" w:rsidRPr="00012D2B">
        <w:rPr>
          <w:rFonts w:cs="Arial"/>
          <w:szCs w:val="24"/>
          <w:lang w:val="en-AU"/>
        </w:rPr>
        <w:t xml:space="preserve"> the decisions made to date by the </w:t>
      </w:r>
      <w:r w:rsidR="00FD74BD">
        <w:rPr>
          <w:rFonts w:cs="Arial"/>
          <w:szCs w:val="24"/>
          <w:lang w:val="en-AU"/>
        </w:rPr>
        <w:t>PZJA</w:t>
      </w:r>
      <w:r w:rsidR="00FD74BD" w:rsidRPr="00012D2B">
        <w:rPr>
          <w:rFonts w:cs="Arial"/>
          <w:szCs w:val="24"/>
          <w:lang w:val="en-AU"/>
        </w:rPr>
        <w:t xml:space="preserve"> regarding future management arrangements for the TRL fishery;</w:t>
      </w:r>
    </w:p>
    <w:p w:rsidR="00FD74BD" w:rsidRDefault="00FD74BD" w:rsidP="007A2867">
      <w:pPr>
        <w:ind w:left="720"/>
        <w:jc w:val="both"/>
        <w:rPr>
          <w:rFonts w:cs="Arial"/>
          <w:szCs w:val="24"/>
          <w:lang w:val="en-AU"/>
        </w:rPr>
      </w:pPr>
    </w:p>
    <w:p w:rsidR="00FD74BD" w:rsidRPr="00B3714C" w:rsidRDefault="00FD74BD" w:rsidP="00730510">
      <w:pPr>
        <w:pStyle w:val="Heading3"/>
        <w:rPr>
          <w:lang w:val="en-AU"/>
        </w:rPr>
      </w:pPr>
      <w:r w:rsidRPr="00B3714C">
        <w:rPr>
          <w:lang w:val="en-AU"/>
        </w:rPr>
        <w:t>4.</w:t>
      </w:r>
      <w:r w:rsidRPr="00B3714C">
        <w:rPr>
          <w:lang w:val="en-AU"/>
        </w:rPr>
        <w:tab/>
        <w:t>Objectives and Indicators</w:t>
      </w:r>
    </w:p>
    <w:p w:rsidR="00FD74BD" w:rsidRDefault="00FD74BD" w:rsidP="007A2867">
      <w:pPr>
        <w:pStyle w:val="Style11ptBoldJustified"/>
        <w:spacing w:after="0"/>
        <w:rPr>
          <w:lang w:val="en-AU"/>
        </w:rPr>
      </w:pPr>
    </w:p>
    <w:p w:rsidR="00FD74BD" w:rsidRDefault="00FD74BD" w:rsidP="007A2867">
      <w:pPr>
        <w:pStyle w:val="Style11ptBoldJustified"/>
        <w:spacing w:after="0"/>
        <w:rPr>
          <w:lang w:val="en-AU"/>
        </w:rPr>
      </w:pPr>
      <w:r>
        <w:rPr>
          <w:lang w:val="en-AU"/>
        </w:rPr>
        <w:t>Agenda item 4.1</w:t>
      </w:r>
      <w:r>
        <w:rPr>
          <w:lang w:val="en-AU"/>
        </w:rPr>
        <w:tab/>
        <w:t>Management Plan Objectives</w:t>
      </w:r>
    </w:p>
    <w:p w:rsidR="00FD74BD" w:rsidRDefault="00FD74BD" w:rsidP="007A2867">
      <w:pPr>
        <w:jc w:val="both"/>
        <w:rPr>
          <w:rFonts w:cs="Arial"/>
          <w:szCs w:val="24"/>
          <w:lang w:val="en-AU"/>
        </w:rPr>
      </w:pPr>
      <w:r w:rsidRPr="007A2867">
        <w:rPr>
          <w:rFonts w:cs="Arial"/>
          <w:szCs w:val="24"/>
          <w:lang w:val="en-AU"/>
        </w:rPr>
        <w:t xml:space="preserve">This agenda item was </w:t>
      </w:r>
      <w:r>
        <w:rPr>
          <w:rFonts w:cs="Arial"/>
          <w:szCs w:val="24"/>
          <w:lang w:val="en-AU"/>
        </w:rPr>
        <w:t>for the TRLWG</w:t>
      </w:r>
      <w:r w:rsidRPr="007A2867">
        <w:rPr>
          <w:rFonts w:cs="Arial"/>
          <w:szCs w:val="24"/>
          <w:lang w:val="en-AU"/>
        </w:rPr>
        <w:t xml:space="preserve"> to review the </w:t>
      </w:r>
      <w:r>
        <w:rPr>
          <w:rFonts w:cs="Arial"/>
          <w:szCs w:val="24"/>
          <w:lang w:val="en-AU"/>
        </w:rPr>
        <w:t xml:space="preserve">current </w:t>
      </w:r>
      <w:r w:rsidRPr="007A2867">
        <w:rPr>
          <w:rFonts w:cs="Arial"/>
          <w:szCs w:val="24"/>
          <w:lang w:val="en-AU"/>
        </w:rPr>
        <w:t xml:space="preserve">fisheries management objectives </w:t>
      </w:r>
      <w:proofErr w:type="spellStart"/>
      <w:r>
        <w:rPr>
          <w:rFonts w:cs="Arial"/>
          <w:szCs w:val="24"/>
          <w:lang w:val="en-AU"/>
        </w:rPr>
        <w:t>as</w:t>
      </w:r>
      <w:proofErr w:type="spellEnd"/>
      <w:r>
        <w:rPr>
          <w:rFonts w:cs="Arial"/>
          <w:szCs w:val="24"/>
          <w:lang w:val="en-AU"/>
        </w:rPr>
        <w:t xml:space="preserve"> contained</w:t>
      </w:r>
      <w:r w:rsidRPr="007A2867">
        <w:rPr>
          <w:rFonts w:cs="Arial"/>
          <w:szCs w:val="24"/>
          <w:lang w:val="en-AU"/>
        </w:rPr>
        <w:t xml:space="preserve"> in the draft T</w:t>
      </w:r>
      <w:r>
        <w:rPr>
          <w:rFonts w:cs="Arial"/>
          <w:szCs w:val="24"/>
          <w:lang w:val="en-AU"/>
        </w:rPr>
        <w:t>RL</w:t>
      </w:r>
      <w:r w:rsidRPr="007A2867">
        <w:rPr>
          <w:rFonts w:cs="Arial"/>
          <w:szCs w:val="24"/>
          <w:lang w:val="en-AU"/>
        </w:rPr>
        <w:t xml:space="preserve"> Management Plan.</w:t>
      </w:r>
      <w:r>
        <w:rPr>
          <w:rFonts w:cs="Arial"/>
          <w:szCs w:val="24"/>
          <w:lang w:val="en-AU"/>
        </w:rPr>
        <w:t xml:space="preserve"> </w:t>
      </w:r>
      <w:r w:rsidRPr="007A2867">
        <w:rPr>
          <w:rFonts w:cs="Arial"/>
          <w:szCs w:val="24"/>
          <w:lang w:val="en-AU"/>
        </w:rPr>
        <w:t>The development of clear and achievable objectives is an essential component to good fisheries management and is one of the recommendations made by the Department of Sustainability, Environment, Water, Populations and Communities (</w:t>
      </w:r>
      <w:proofErr w:type="spellStart"/>
      <w:r w:rsidRPr="007A2867">
        <w:rPr>
          <w:rFonts w:cs="Arial"/>
          <w:szCs w:val="24"/>
          <w:lang w:val="en-AU"/>
        </w:rPr>
        <w:t>SEWPaC</w:t>
      </w:r>
      <w:proofErr w:type="spellEnd"/>
      <w:r w:rsidRPr="007A2867">
        <w:rPr>
          <w:rFonts w:cs="Arial"/>
          <w:szCs w:val="24"/>
          <w:lang w:val="en-AU"/>
        </w:rPr>
        <w:t>) through the fisheries assessment process.</w:t>
      </w:r>
      <w:r>
        <w:rPr>
          <w:rFonts w:cs="Arial"/>
          <w:szCs w:val="24"/>
          <w:lang w:val="en-AU"/>
        </w:rPr>
        <w:t xml:space="preserve"> The objectives were as follows:</w:t>
      </w:r>
    </w:p>
    <w:p w:rsidR="00FD74BD" w:rsidRPr="00B3714C" w:rsidRDefault="00FD74BD" w:rsidP="007A2867">
      <w:pPr>
        <w:numPr>
          <w:ilvl w:val="12"/>
          <w:numId w:val="0"/>
        </w:numPr>
        <w:pBdr>
          <w:top w:val="single" w:sz="12" w:space="1" w:color="auto" w:shadow="1"/>
          <w:left w:val="single" w:sz="12" w:space="1" w:color="auto" w:shadow="1"/>
          <w:bottom w:val="single" w:sz="12" w:space="1" w:color="auto" w:shadow="1"/>
          <w:right w:val="single" w:sz="12" w:space="1" w:color="auto" w:shadow="1"/>
        </w:pBdr>
        <w:ind w:left="2160" w:hanging="2160"/>
        <w:jc w:val="both"/>
        <w:rPr>
          <w:rFonts w:cs="Arial"/>
          <w:color w:val="000000"/>
          <w:sz w:val="21"/>
          <w:szCs w:val="21"/>
        </w:rPr>
      </w:pPr>
      <w:bookmarkStart w:id="2" w:name="OLE_LINK1"/>
      <w:bookmarkStart w:id="3" w:name="OLE_LINK2"/>
      <w:r w:rsidRPr="00B3714C">
        <w:rPr>
          <w:rFonts w:cs="Arial"/>
          <w:b/>
          <w:color w:val="000000"/>
          <w:sz w:val="21"/>
          <w:szCs w:val="21"/>
        </w:rPr>
        <w:t>Objective 1</w:t>
      </w:r>
      <w:r w:rsidRPr="00B3714C">
        <w:rPr>
          <w:rFonts w:cs="Arial"/>
          <w:color w:val="000000"/>
          <w:sz w:val="21"/>
          <w:szCs w:val="21"/>
        </w:rPr>
        <w:tab/>
      </w:r>
      <w:r w:rsidRPr="00B3714C">
        <w:rPr>
          <w:rFonts w:cs="Arial"/>
          <w:bCs/>
          <w:sz w:val="21"/>
          <w:szCs w:val="21"/>
        </w:rPr>
        <w:t>To maintain the spawning stock at levels that meet or exceed the level required to produce the maximum sustainable yield.</w:t>
      </w:r>
    </w:p>
    <w:p w:rsidR="00FD74BD" w:rsidRPr="00B3714C" w:rsidRDefault="00FD74BD" w:rsidP="007A2867">
      <w:pPr>
        <w:numPr>
          <w:ilvl w:val="12"/>
          <w:numId w:val="0"/>
        </w:numPr>
        <w:pBdr>
          <w:top w:val="single" w:sz="12" w:space="1" w:color="auto" w:shadow="1"/>
          <w:left w:val="single" w:sz="12" w:space="1" w:color="auto" w:shadow="1"/>
          <w:bottom w:val="single" w:sz="12" w:space="1" w:color="auto" w:shadow="1"/>
          <w:right w:val="single" w:sz="12" w:space="1" w:color="auto" w:shadow="1"/>
        </w:pBdr>
        <w:ind w:left="2160" w:hanging="2160"/>
        <w:jc w:val="both"/>
        <w:rPr>
          <w:rFonts w:cs="Arial"/>
          <w:color w:val="000000"/>
          <w:sz w:val="21"/>
          <w:szCs w:val="21"/>
        </w:rPr>
      </w:pPr>
    </w:p>
    <w:p w:rsidR="00FD74BD" w:rsidRPr="00B3714C" w:rsidRDefault="00FD74BD" w:rsidP="007A2867">
      <w:pPr>
        <w:numPr>
          <w:ilvl w:val="12"/>
          <w:numId w:val="0"/>
        </w:numPr>
        <w:pBdr>
          <w:top w:val="single" w:sz="12" w:space="1" w:color="auto" w:shadow="1"/>
          <w:left w:val="single" w:sz="12" w:space="1" w:color="auto" w:shadow="1"/>
          <w:bottom w:val="single" w:sz="12" w:space="1" w:color="auto" w:shadow="1"/>
          <w:right w:val="single" w:sz="12" w:space="1" w:color="auto" w:shadow="1"/>
        </w:pBdr>
        <w:tabs>
          <w:tab w:val="left" w:pos="426"/>
        </w:tabs>
        <w:ind w:left="2160" w:hanging="2160"/>
        <w:jc w:val="both"/>
        <w:rPr>
          <w:rFonts w:cs="Arial"/>
          <w:color w:val="000000"/>
          <w:sz w:val="21"/>
          <w:szCs w:val="21"/>
        </w:rPr>
      </w:pPr>
      <w:r w:rsidRPr="00B3714C">
        <w:rPr>
          <w:rFonts w:cs="Arial"/>
          <w:b/>
          <w:color w:val="000000"/>
          <w:sz w:val="21"/>
          <w:szCs w:val="21"/>
        </w:rPr>
        <w:t>Objective 2</w:t>
      </w:r>
      <w:r w:rsidRPr="00B3714C">
        <w:rPr>
          <w:rFonts w:cs="Arial"/>
          <w:color w:val="000000"/>
          <w:sz w:val="21"/>
          <w:szCs w:val="21"/>
        </w:rPr>
        <w:tab/>
      </w:r>
      <w:r w:rsidRPr="00B3714C">
        <w:rPr>
          <w:rFonts w:cs="Arial"/>
          <w:bCs/>
          <w:sz w:val="21"/>
          <w:szCs w:val="21"/>
        </w:rPr>
        <w:t>In accordance with the Torres Strait Treaty, to protect the traditional way of life and livelihood of traditional inhabitants, in particular in relation to their traditional fishing for Tropical Rock Lobster.</w:t>
      </w:r>
    </w:p>
    <w:p w:rsidR="00FD74BD" w:rsidRPr="00B3714C" w:rsidRDefault="00FD74BD" w:rsidP="007A2867">
      <w:pPr>
        <w:numPr>
          <w:ilvl w:val="12"/>
          <w:numId w:val="0"/>
        </w:numPr>
        <w:pBdr>
          <w:top w:val="single" w:sz="12" w:space="1" w:color="auto" w:shadow="1"/>
          <w:left w:val="single" w:sz="12" w:space="1" w:color="auto" w:shadow="1"/>
          <w:bottom w:val="single" w:sz="12" w:space="1" w:color="auto" w:shadow="1"/>
          <w:right w:val="single" w:sz="12" w:space="1" w:color="auto" w:shadow="1"/>
        </w:pBdr>
        <w:tabs>
          <w:tab w:val="left" w:pos="426"/>
        </w:tabs>
        <w:jc w:val="both"/>
        <w:rPr>
          <w:rFonts w:cs="Arial"/>
          <w:color w:val="000000"/>
          <w:sz w:val="21"/>
          <w:szCs w:val="21"/>
        </w:rPr>
      </w:pPr>
    </w:p>
    <w:p w:rsidR="00FD74BD" w:rsidRPr="00B3714C" w:rsidRDefault="00FD74BD" w:rsidP="007A2867">
      <w:pPr>
        <w:numPr>
          <w:ilvl w:val="12"/>
          <w:numId w:val="0"/>
        </w:numPr>
        <w:pBdr>
          <w:top w:val="single" w:sz="12" w:space="1" w:color="auto" w:shadow="1"/>
          <w:left w:val="single" w:sz="12" w:space="1" w:color="auto" w:shadow="1"/>
          <w:bottom w:val="single" w:sz="12" w:space="1" w:color="auto" w:shadow="1"/>
          <w:right w:val="single" w:sz="12" w:space="1" w:color="auto" w:shadow="1"/>
        </w:pBdr>
        <w:tabs>
          <w:tab w:val="left" w:pos="426"/>
        </w:tabs>
        <w:ind w:left="2160" w:hanging="2160"/>
        <w:jc w:val="both"/>
        <w:rPr>
          <w:rFonts w:cs="Arial"/>
          <w:color w:val="000000"/>
          <w:sz w:val="21"/>
          <w:szCs w:val="21"/>
        </w:rPr>
      </w:pPr>
      <w:r w:rsidRPr="00B3714C">
        <w:rPr>
          <w:rFonts w:cs="Arial"/>
          <w:b/>
          <w:color w:val="000000"/>
          <w:sz w:val="21"/>
          <w:szCs w:val="21"/>
        </w:rPr>
        <w:t>Objective 3</w:t>
      </w:r>
      <w:r w:rsidRPr="00B3714C">
        <w:rPr>
          <w:rFonts w:cs="Arial"/>
          <w:color w:val="000000"/>
          <w:sz w:val="21"/>
          <w:szCs w:val="21"/>
        </w:rPr>
        <w:tab/>
      </w:r>
      <w:r w:rsidRPr="00B3714C">
        <w:rPr>
          <w:rFonts w:cs="Arial"/>
          <w:bCs/>
          <w:sz w:val="21"/>
          <w:szCs w:val="21"/>
        </w:rPr>
        <w:t xml:space="preserve">To provide for the optimal </w:t>
      </w:r>
      <w:proofErr w:type="spellStart"/>
      <w:r w:rsidRPr="00B3714C">
        <w:rPr>
          <w:rFonts w:cs="Arial"/>
          <w:bCs/>
          <w:sz w:val="21"/>
          <w:szCs w:val="21"/>
        </w:rPr>
        <w:t>utilisation</w:t>
      </w:r>
      <w:proofErr w:type="spellEnd"/>
      <w:r w:rsidRPr="00B3714C">
        <w:rPr>
          <w:rFonts w:cs="Arial"/>
          <w:bCs/>
          <w:sz w:val="21"/>
          <w:szCs w:val="21"/>
        </w:rPr>
        <w:t>, co-operative management with Queensland and Papua New Guinea and for catch sharing to occur with Papua New Guinea.</w:t>
      </w:r>
    </w:p>
    <w:p w:rsidR="00FD74BD" w:rsidRPr="00B3714C" w:rsidRDefault="00FD74BD" w:rsidP="007A2867">
      <w:pPr>
        <w:numPr>
          <w:ilvl w:val="12"/>
          <w:numId w:val="0"/>
        </w:numPr>
        <w:pBdr>
          <w:top w:val="single" w:sz="12" w:space="1" w:color="auto" w:shadow="1"/>
          <w:left w:val="single" w:sz="12" w:space="1" w:color="auto" w:shadow="1"/>
          <w:bottom w:val="single" w:sz="12" w:space="1" w:color="auto" w:shadow="1"/>
          <w:right w:val="single" w:sz="12" w:space="1" w:color="auto" w:shadow="1"/>
        </w:pBdr>
        <w:tabs>
          <w:tab w:val="left" w:pos="426"/>
        </w:tabs>
        <w:jc w:val="both"/>
        <w:rPr>
          <w:rFonts w:cs="Arial"/>
          <w:color w:val="000000"/>
          <w:sz w:val="21"/>
          <w:szCs w:val="21"/>
        </w:rPr>
      </w:pPr>
    </w:p>
    <w:p w:rsidR="00FD74BD" w:rsidRPr="00B3714C" w:rsidRDefault="00FD74BD" w:rsidP="007A2867">
      <w:pPr>
        <w:numPr>
          <w:ilvl w:val="12"/>
          <w:numId w:val="0"/>
        </w:numPr>
        <w:pBdr>
          <w:top w:val="single" w:sz="12" w:space="1" w:color="auto" w:shadow="1"/>
          <w:left w:val="single" w:sz="12" w:space="1" w:color="auto" w:shadow="1"/>
          <w:bottom w:val="single" w:sz="12" w:space="1" w:color="auto" w:shadow="1"/>
          <w:right w:val="single" w:sz="12" w:space="1" w:color="auto" w:shadow="1"/>
        </w:pBdr>
        <w:tabs>
          <w:tab w:val="left" w:pos="426"/>
        </w:tabs>
        <w:ind w:left="2160" w:hanging="2160"/>
        <w:jc w:val="both"/>
        <w:rPr>
          <w:rFonts w:cs="Arial"/>
          <w:color w:val="000000"/>
          <w:sz w:val="21"/>
          <w:szCs w:val="21"/>
        </w:rPr>
      </w:pPr>
      <w:r w:rsidRPr="00B3714C">
        <w:rPr>
          <w:rFonts w:cs="Arial"/>
          <w:b/>
          <w:color w:val="000000"/>
          <w:sz w:val="21"/>
          <w:szCs w:val="21"/>
        </w:rPr>
        <w:t>Objective 4</w:t>
      </w:r>
      <w:r w:rsidRPr="00B3714C">
        <w:rPr>
          <w:rFonts w:cs="Arial"/>
          <w:color w:val="000000"/>
          <w:sz w:val="21"/>
          <w:szCs w:val="21"/>
        </w:rPr>
        <w:tab/>
        <w:t>To monitor interactions between the prawn and lobster fisheries.</w:t>
      </w:r>
    </w:p>
    <w:p w:rsidR="00FD74BD" w:rsidRPr="00B3714C" w:rsidRDefault="00FD74BD" w:rsidP="007A2867">
      <w:pPr>
        <w:numPr>
          <w:ilvl w:val="12"/>
          <w:numId w:val="0"/>
        </w:numPr>
        <w:pBdr>
          <w:top w:val="single" w:sz="12" w:space="1" w:color="auto" w:shadow="1"/>
          <w:left w:val="single" w:sz="12" w:space="1" w:color="auto" w:shadow="1"/>
          <w:bottom w:val="single" w:sz="12" w:space="1" w:color="auto" w:shadow="1"/>
          <w:right w:val="single" w:sz="12" w:space="1" w:color="auto" w:shadow="1"/>
        </w:pBdr>
        <w:tabs>
          <w:tab w:val="left" w:pos="426"/>
        </w:tabs>
        <w:ind w:left="2160" w:hanging="2160"/>
        <w:jc w:val="both"/>
        <w:rPr>
          <w:rFonts w:cs="Arial"/>
          <w:color w:val="000000"/>
          <w:sz w:val="21"/>
          <w:szCs w:val="21"/>
        </w:rPr>
      </w:pPr>
    </w:p>
    <w:p w:rsidR="00FD74BD" w:rsidRPr="00B3714C" w:rsidRDefault="00FD74BD" w:rsidP="007A2867">
      <w:pPr>
        <w:numPr>
          <w:ilvl w:val="12"/>
          <w:numId w:val="0"/>
        </w:numPr>
        <w:pBdr>
          <w:top w:val="single" w:sz="12" w:space="1" w:color="auto" w:shadow="1"/>
          <w:left w:val="single" w:sz="12" w:space="1" w:color="auto" w:shadow="1"/>
          <w:bottom w:val="single" w:sz="12" w:space="1" w:color="auto" w:shadow="1"/>
          <w:right w:val="single" w:sz="12" w:space="1" w:color="auto" w:shadow="1"/>
        </w:pBdr>
        <w:tabs>
          <w:tab w:val="left" w:pos="426"/>
        </w:tabs>
        <w:ind w:left="2160" w:hanging="2160"/>
        <w:jc w:val="both"/>
        <w:rPr>
          <w:rFonts w:cs="Arial"/>
          <w:color w:val="000000"/>
          <w:sz w:val="21"/>
          <w:szCs w:val="21"/>
        </w:rPr>
      </w:pPr>
      <w:r w:rsidRPr="00B3714C">
        <w:rPr>
          <w:rFonts w:cs="Arial"/>
          <w:b/>
          <w:color w:val="000000"/>
          <w:sz w:val="21"/>
          <w:szCs w:val="21"/>
        </w:rPr>
        <w:t>Objective 5</w:t>
      </w:r>
      <w:r w:rsidRPr="00B3714C">
        <w:rPr>
          <w:rFonts w:cs="Arial"/>
          <w:color w:val="000000"/>
          <w:sz w:val="21"/>
          <w:szCs w:val="21"/>
        </w:rPr>
        <w:tab/>
        <w:t xml:space="preserve">To maintain appropriate controls on fishing gear allowed in the fishery so as to </w:t>
      </w:r>
      <w:proofErr w:type="spellStart"/>
      <w:r w:rsidRPr="00B3714C">
        <w:rPr>
          <w:rFonts w:cs="Arial"/>
          <w:color w:val="000000"/>
          <w:sz w:val="21"/>
          <w:szCs w:val="21"/>
        </w:rPr>
        <w:t>minimise</w:t>
      </w:r>
      <w:proofErr w:type="spellEnd"/>
      <w:r w:rsidRPr="00B3714C">
        <w:rPr>
          <w:rFonts w:cs="Arial"/>
          <w:color w:val="000000"/>
          <w:sz w:val="21"/>
          <w:szCs w:val="21"/>
        </w:rPr>
        <w:t xml:space="preserve"> impacts on the environment.</w:t>
      </w:r>
    </w:p>
    <w:p w:rsidR="00FD74BD" w:rsidRPr="00B3714C" w:rsidRDefault="00FD74BD" w:rsidP="007A2867">
      <w:pPr>
        <w:numPr>
          <w:ilvl w:val="12"/>
          <w:numId w:val="0"/>
        </w:numPr>
        <w:pBdr>
          <w:top w:val="single" w:sz="12" w:space="1" w:color="auto" w:shadow="1"/>
          <w:left w:val="single" w:sz="12" w:space="1" w:color="auto" w:shadow="1"/>
          <w:bottom w:val="single" w:sz="12" w:space="1" w:color="auto" w:shadow="1"/>
          <w:right w:val="single" w:sz="12" w:space="1" w:color="auto" w:shadow="1"/>
        </w:pBdr>
        <w:tabs>
          <w:tab w:val="left" w:pos="426"/>
        </w:tabs>
        <w:ind w:left="2160" w:hanging="2160"/>
        <w:jc w:val="both"/>
        <w:rPr>
          <w:rFonts w:cs="Arial"/>
          <w:color w:val="000000"/>
          <w:sz w:val="21"/>
          <w:szCs w:val="21"/>
        </w:rPr>
      </w:pPr>
      <w:r w:rsidRPr="00B3714C">
        <w:rPr>
          <w:rFonts w:cs="Arial"/>
          <w:color w:val="000000"/>
          <w:sz w:val="21"/>
          <w:szCs w:val="21"/>
        </w:rPr>
        <w:t xml:space="preserve"> </w:t>
      </w:r>
    </w:p>
    <w:p w:rsidR="00FD74BD" w:rsidRPr="00B3714C" w:rsidRDefault="00FD74BD" w:rsidP="007A2867">
      <w:pPr>
        <w:numPr>
          <w:ilvl w:val="12"/>
          <w:numId w:val="0"/>
        </w:numPr>
        <w:pBdr>
          <w:top w:val="single" w:sz="12" w:space="1" w:color="auto" w:shadow="1"/>
          <w:left w:val="single" w:sz="12" w:space="1" w:color="auto" w:shadow="1"/>
          <w:bottom w:val="single" w:sz="12" w:space="1" w:color="auto" w:shadow="1"/>
          <w:right w:val="single" w:sz="12" w:space="1" w:color="auto" w:shadow="1"/>
        </w:pBdr>
        <w:tabs>
          <w:tab w:val="left" w:pos="426"/>
        </w:tabs>
        <w:ind w:left="2160" w:hanging="2160"/>
        <w:jc w:val="both"/>
        <w:rPr>
          <w:rFonts w:cs="Arial"/>
          <w:color w:val="000000"/>
          <w:sz w:val="21"/>
          <w:szCs w:val="21"/>
        </w:rPr>
      </w:pPr>
      <w:r w:rsidRPr="00B3714C">
        <w:rPr>
          <w:rFonts w:cs="Arial"/>
          <w:b/>
          <w:color w:val="000000"/>
          <w:sz w:val="21"/>
          <w:szCs w:val="21"/>
        </w:rPr>
        <w:t>Objective 6</w:t>
      </w:r>
      <w:r w:rsidRPr="00B3714C">
        <w:rPr>
          <w:rFonts w:cs="Arial"/>
          <w:color w:val="000000"/>
          <w:sz w:val="21"/>
          <w:szCs w:val="21"/>
        </w:rPr>
        <w:tab/>
        <w:t>To promote economic development in the Torres Strait area with an emphasis on providing the framework for commercial opportunities for traditional inhabitants. To ensure that commercial opportunities available to all stakeholders are socially and culturally appropriate for the Torres Strait and the wider Queensland and Australian community.</w:t>
      </w:r>
    </w:p>
    <w:p w:rsidR="00FD74BD" w:rsidRPr="00B3714C" w:rsidRDefault="00FD74BD" w:rsidP="007A2867">
      <w:pPr>
        <w:numPr>
          <w:ilvl w:val="12"/>
          <w:numId w:val="0"/>
        </w:numPr>
        <w:pBdr>
          <w:top w:val="single" w:sz="12" w:space="1" w:color="auto" w:shadow="1"/>
          <w:left w:val="single" w:sz="12" w:space="1" w:color="auto" w:shadow="1"/>
          <w:bottom w:val="single" w:sz="12" w:space="1" w:color="auto" w:shadow="1"/>
          <w:right w:val="single" w:sz="12" w:space="1" w:color="auto" w:shadow="1"/>
        </w:pBdr>
        <w:tabs>
          <w:tab w:val="left" w:pos="426"/>
        </w:tabs>
        <w:ind w:left="2160" w:hanging="2160"/>
        <w:jc w:val="both"/>
        <w:rPr>
          <w:rFonts w:cs="Arial"/>
          <w:color w:val="000000"/>
          <w:sz w:val="21"/>
          <w:szCs w:val="21"/>
        </w:rPr>
      </w:pPr>
    </w:p>
    <w:p w:rsidR="00FD74BD" w:rsidRPr="00B3714C" w:rsidRDefault="00FD74BD" w:rsidP="007A2867">
      <w:pPr>
        <w:numPr>
          <w:ilvl w:val="12"/>
          <w:numId w:val="0"/>
        </w:numPr>
        <w:pBdr>
          <w:top w:val="single" w:sz="12" w:space="1" w:color="auto" w:shadow="1"/>
          <w:left w:val="single" w:sz="12" w:space="1" w:color="auto" w:shadow="1"/>
          <w:bottom w:val="single" w:sz="12" w:space="1" w:color="auto" w:shadow="1"/>
          <w:right w:val="single" w:sz="12" w:space="1" w:color="auto" w:shadow="1"/>
        </w:pBdr>
        <w:tabs>
          <w:tab w:val="left" w:pos="426"/>
        </w:tabs>
        <w:ind w:left="2160" w:hanging="2160"/>
        <w:jc w:val="both"/>
        <w:rPr>
          <w:rFonts w:cs="Arial"/>
          <w:color w:val="000000"/>
          <w:sz w:val="21"/>
          <w:szCs w:val="21"/>
        </w:rPr>
      </w:pPr>
      <w:r w:rsidRPr="00B3714C">
        <w:rPr>
          <w:rFonts w:cs="Arial"/>
          <w:b/>
          <w:color w:val="000000"/>
          <w:sz w:val="21"/>
          <w:szCs w:val="21"/>
        </w:rPr>
        <w:t>Objective 7</w:t>
      </w:r>
      <w:r w:rsidRPr="00B3714C">
        <w:rPr>
          <w:rFonts w:cs="Arial"/>
          <w:b/>
          <w:color w:val="000000"/>
          <w:sz w:val="21"/>
          <w:szCs w:val="21"/>
        </w:rPr>
        <w:tab/>
      </w:r>
      <w:proofErr w:type="spellStart"/>
      <w:r w:rsidRPr="00B3714C">
        <w:rPr>
          <w:rFonts w:cs="Arial"/>
          <w:color w:val="000000"/>
          <w:sz w:val="21"/>
          <w:szCs w:val="21"/>
        </w:rPr>
        <w:t>Optimise</w:t>
      </w:r>
      <w:proofErr w:type="spellEnd"/>
      <w:r w:rsidRPr="00B3714C">
        <w:rPr>
          <w:rFonts w:cs="Arial"/>
          <w:color w:val="000000"/>
          <w:sz w:val="21"/>
          <w:szCs w:val="21"/>
        </w:rPr>
        <w:t xml:space="preserve"> the value of the fishery, ensure cooperative, efficient and cost effective management of the Fishery</w:t>
      </w:r>
      <w:bookmarkEnd w:id="2"/>
      <w:bookmarkEnd w:id="3"/>
      <w:r w:rsidRPr="00B3714C">
        <w:rPr>
          <w:rFonts w:cs="Arial"/>
          <w:color w:val="000000"/>
          <w:sz w:val="21"/>
          <w:szCs w:val="21"/>
        </w:rPr>
        <w:t>.</w:t>
      </w:r>
    </w:p>
    <w:p w:rsidR="00EC129A" w:rsidRDefault="00EC129A" w:rsidP="007A2867">
      <w:pPr>
        <w:keepNext/>
        <w:jc w:val="both"/>
        <w:outlineLvl w:val="1"/>
        <w:rPr>
          <w:rFonts w:cs="Arial"/>
          <w:sz w:val="22"/>
          <w:szCs w:val="24"/>
          <w:lang w:val="en-AU"/>
        </w:rPr>
      </w:pPr>
    </w:p>
    <w:p w:rsidR="00FD74BD" w:rsidRPr="00115BF0" w:rsidRDefault="00FD74BD" w:rsidP="007A2867">
      <w:pPr>
        <w:keepNext/>
        <w:jc w:val="both"/>
        <w:outlineLvl w:val="1"/>
        <w:rPr>
          <w:rFonts w:cs="Arial"/>
          <w:sz w:val="22"/>
          <w:szCs w:val="24"/>
          <w:lang w:val="en-AU"/>
        </w:rPr>
      </w:pPr>
      <w:r w:rsidRPr="00115BF0">
        <w:rPr>
          <w:rFonts w:cs="Arial"/>
          <w:sz w:val="22"/>
          <w:szCs w:val="24"/>
          <w:lang w:val="en-AU"/>
        </w:rPr>
        <w:t>These objectives were considered by the group and amended to the following (see below):</w:t>
      </w:r>
    </w:p>
    <w:p w:rsidR="00FD74BD" w:rsidRPr="00B3714C" w:rsidRDefault="00FD74BD" w:rsidP="007A2867">
      <w:pPr>
        <w:numPr>
          <w:ilvl w:val="12"/>
          <w:numId w:val="0"/>
        </w:numPr>
        <w:pBdr>
          <w:top w:val="single" w:sz="12" w:space="1" w:color="auto" w:shadow="1"/>
          <w:left w:val="single" w:sz="12" w:space="1" w:color="auto" w:shadow="1"/>
          <w:bottom w:val="single" w:sz="12" w:space="1" w:color="auto" w:shadow="1"/>
          <w:right w:val="single" w:sz="12" w:space="1" w:color="auto" w:shadow="1"/>
        </w:pBdr>
        <w:tabs>
          <w:tab w:val="left" w:pos="426"/>
        </w:tabs>
        <w:ind w:left="2160" w:hanging="2160"/>
        <w:jc w:val="both"/>
        <w:rPr>
          <w:rFonts w:cs="Arial"/>
          <w:color w:val="000000"/>
          <w:sz w:val="21"/>
          <w:szCs w:val="21"/>
        </w:rPr>
      </w:pPr>
      <w:proofErr w:type="gramStart"/>
      <w:r w:rsidRPr="00B3714C">
        <w:rPr>
          <w:rFonts w:cs="Arial"/>
          <w:b/>
          <w:color w:val="000000"/>
          <w:sz w:val="21"/>
          <w:szCs w:val="21"/>
        </w:rPr>
        <w:t>Objective 1</w:t>
      </w:r>
      <w:r w:rsidR="002D4B27">
        <w:rPr>
          <w:rFonts w:cs="Arial"/>
          <w:b/>
          <w:color w:val="000000"/>
          <w:sz w:val="21"/>
          <w:szCs w:val="21"/>
        </w:rPr>
        <w:tab/>
      </w:r>
      <w:r w:rsidRPr="00B3714C">
        <w:rPr>
          <w:rFonts w:cs="Arial"/>
          <w:color w:val="000000"/>
          <w:sz w:val="21"/>
          <w:szCs w:val="21"/>
        </w:rPr>
        <w:t>To promote economic development in the Torres Strait area with an emphasis on providing the framework for commercial opportunities for traditional inhabitants.</w:t>
      </w:r>
      <w:proofErr w:type="gramEnd"/>
      <w:r w:rsidRPr="00B3714C">
        <w:rPr>
          <w:rFonts w:cs="Arial"/>
          <w:color w:val="000000"/>
          <w:sz w:val="21"/>
          <w:szCs w:val="21"/>
        </w:rPr>
        <w:t xml:space="preserve"> To ensure that commercial opportunities available to all stakeholders are socially and culturally appropriate for the Torres Strait and the wider Queensland and Australian community.</w:t>
      </w:r>
    </w:p>
    <w:p w:rsidR="00FD74BD" w:rsidRPr="00B3714C" w:rsidRDefault="00FD74BD" w:rsidP="007A2867">
      <w:pPr>
        <w:numPr>
          <w:ilvl w:val="12"/>
          <w:numId w:val="0"/>
        </w:numPr>
        <w:pBdr>
          <w:top w:val="single" w:sz="12" w:space="1" w:color="auto" w:shadow="1"/>
          <w:left w:val="single" w:sz="12" w:space="1" w:color="auto" w:shadow="1"/>
          <w:bottom w:val="single" w:sz="12" w:space="1" w:color="auto" w:shadow="1"/>
          <w:right w:val="single" w:sz="12" w:space="1" w:color="auto" w:shadow="1"/>
        </w:pBdr>
        <w:ind w:left="2160" w:hanging="2160"/>
        <w:jc w:val="both"/>
        <w:rPr>
          <w:rFonts w:cs="Arial"/>
          <w:b/>
          <w:color w:val="000000"/>
          <w:sz w:val="21"/>
          <w:szCs w:val="21"/>
        </w:rPr>
      </w:pPr>
    </w:p>
    <w:p w:rsidR="00FD74BD" w:rsidRPr="00B3714C" w:rsidRDefault="00FD74BD" w:rsidP="007A2867">
      <w:pPr>
        <w:numPr>
          <w:ilvl w:val="12"/>
          <w:numId w:val="0"/>
        </w:numPr>
        <w:pBdr>
          <w:top w:val="single" w:sz="12" w:space="1" w:color="auto" w:shadow="1"/>
          <w:left w:val="single" w:sz="12" w:space="1" w:color="auto" w:shadow="1"/>
          <w:bottom w:val="single" w:sz="12" w:space="1" w:color="auto" w:shadow="1"/>
          <w:right w:val="single" w:sz="12" w:space="1" w:color="auto" w:shadow="1"/>
        </w:pBdr>
        <w:ind w:left="2160" w:hanging="2160"/>
        <w:jc w:val="both"/>
        <w:rPr>
          <w:sz w:val="21"/>
          <w:szCs w:val="21"/>
        </w:rPr>
      </w:pPr>
      <w:proofErr w:type="gramStart"/>
      <w:r w:rsidRPr="00B3714C">
        <w:rPr>
          <w:rFonts w:cs="Arial"/>
          <w:b/>
          <w:color w:val="000000"/>
          <w:sz w:val="21"/>
          <w:szCs w:val="21"/>
        </w:rPr>
        <w:t>Objective 2</w:t>
      </w:r>
      <w:r w:rsidR="002D4B27">
        <w:rPr>
          <w:rFonts w:cs="Arial"/>
          <w:color w:val="000000"/>
          <w:sz w:val="21"/>
          <w:szCs w:val="21"/>
        </w:rPr>
        <w:tab/>
      </w:r>
      <w:r w:rsidRPr="00B3714C">
        <w:rPr>
          <w:rFonts w:cs="Arial"/>
          <w:color w:val="000000"/>
          <w:sz w:val="21"/>
          <w:szCs w:val="21"/>
        </w:rPr>
        <w:t>To maintain fishing mortality at a level below that which produces the Maximum Sustainable Yield (FMSY), accounting for all sources of stock mortality.</w:t>
      </w:r>
      <w:proofErr w:type="gramEnd"/>
      <w:r w:rsidRPr="00B3714C">
        <w:rPr>
          <w:sz w:val="21"/>
          <w:szCs w:val="21"/>
        </w:rPr>
        <w:t xml:space="preserve"> </w:t>
      </w:r>
    </w:p>
    <w:p w:rsidR="00FD74BD" w:rsidRPr="00B3714C" w:rsidRDefault="00FD74BD" w:rsidP="007A2867">
      <w:pPr>
        <w:numPr>
          <w:ilvl w:val="12"/>
          <w:numId w:val="0"/>
        </w:numPr>
        <w:pBdr>
          <w:top w:val="single" w:sz="12" w:space="1" w:color="auto" w:shadow="1"/>
          <w:left w:val="single" w:sz="12" w:space="1" w:color="auto" w:shadow="1"/>
          <w:bottom w:val="single" w:sz="12" w:space="1" w:color="auto" w:shadow="1"/>
          <w:right w:val="single" w:sz="12" w:space="1" w:color="auto" w:shadow="1"/>
        </w:pBdr>
        <w:ind w:left="2160" w:hanging="2160"/>
        <w:jc w:val="both"/>
        <w:rPr>
          <w:rFonts w:cs="Arial"/>
          <w:color w:val="000000"/>
          <w:sz w:val="21"/>
          <w:szCs w:val="21"/>
        </w:rPr>
      </w:pPr>
    </w:p>
    <w:p w:rsidR="00FD74BD" w:rsidRPr="00B3714C" w:rsidRDefault="00FD74BD" w:rsidP="007A2867">
      <w:pPr>
        <w:numPr>
          <w:ilvl w:val="12"/>
          <w:numId w:val="0"/>
        </w:numPr>
        <w:pBdr>
          <w:top w:val="single" w:sz="12" w:space="1" w:color="auto" w:shadow="1"/>
          <w:left w:val="single" w:sz="12" w:space="1" w:color="auto" w:shadow="1"/>
          <w:bottom w:val="single" w:sz="12" w:space="1" w:color="auto" w:shadow="1"/>
          <w:right w:val="single" w:sz="12" w:space="1" w:color="auto" w:shadow="1"/>
        </w:pBdr>
        <w:tabs>
          <w:tab w:val="left" w:pos="426"/>
        </w:tabs>
        <w:ind w:left="2160" w:hanging="2160"/>
        <w:jc w:val="both"/>
        <w:rPr>
          <w:rFonts w:cs="Arial"/>
          <w:color w:val="000000"/>
          <w:sz w:val="21"/>
          <w:szCs w:val="21"/>
        </w:rPr>
      </w:pPr>
      <w:proofErr w:type="gramStart"/>
      <w:r w:rsidRPr="00B3714C">
        <w:rPr>
          <w:rFonts w:cs="Arial"/>
          <w:b/>
          <w:color w:val="000000"/>
          <w:sz w:val="21"/>
          <w:szCs w:val="21"/>
        </w:rPr>
        <w:t>Objective 3</w:t>
      </w:r>
      <w:r w:rsidR="002D4B27">
        <w:rPr>
          <w:rFonts w:cs="Arial"/>
          <w:color w:val="000000"/>
          <w:sz w:val="21"/>
          <w:szCs w:val="21"/>
        </w:rPr>
        <w:tab/>
      </w:r>
      <w:r w:rsidRPr="00B3714C">
        <w:rPr>
          <w:rFonts w:cs="Arial"/>
          <w:bCs/>
          <w:sz w:val="21"/>
          <w:szCs w:val="21"/>
        </w:rPr>
        <w:t>In accordance with the Torres Strait Treaty, to protect the traditional way of life and livelihood of traditional inhabitants, in particular in relation to their traditional fishing for Tropical Rock Lobster.</w:t>
      </w:r>
      <w:proofErr w:type="gramEnd"/>
    </w:p>
    <w:p w:rsidR="00FD74BD" w:rsidRPr="00B3714C" w:rsidRDefault="00FD74BD" w:rsidP="007A2867">
      <w:pPr>
        <w:numPr>
          <w:ilvl w:val="12"/>
          <w:numId w:val="0"/>
        </w:numPr>
        <w:pBdr>
          <w:top w:val="single" w:sz="12" w:space="1" w:color="auto" w:shadow="1"/>
          <w:left w:val="single" w:sz="12" w:space="1" w:color="auto" w:shadow="1"/>
          <w:bottom w:val="single" w:sz="12" w:space="1" w:color="auto" w:shadow="1"/>
          <w:right w:val="single" w:sz="12" w:space="1" w:color="auto" w:shadow="1"/>
        </w:pBdr>
        <w:tabs>
          <w:tab w:val="left" w:pos="426"/>
        </w:tabs>
        <w:jc w:val="both"/>
        <w:rPr>
          <w:rFonts w:cs="Arial"/>
          <w:color w:val="000000"/>
          <w:sz w:val="21"/>
          <w:szCs w:val="21"/>
        </w:rPr>
      </w:pPr>
    </w:p>
    <w:p w:rsidR="00FD74BD" w:rsidRPr="00B3714C" w:rsidRDefault="00FD74BD" w:rsidP="007A2867">
      <w:pPr>
        <w:numPr>
          <w:ilvl w:val="12"/>
          <w:numId w:val="0"/>
        </w:numPr>
        <w:pBdr>
          <w:top w:val="single" w:sz="12" w:space="1" w:color="auto" w:shadow="1"/>
          <w:left w:val="single" w:sz="12" w:space="1" w:color="auto" w:shadow="1"/>
          <w:bottom w:val="single" w:sz="12" w:space="1" w:color="auto" w:shadow="1"/>
          <w:right w:val="single" w:sz="12" w:space="1" w:color="auto" w:shadow="1"/>
        </w:pBdr>
        <w:tabs>
          <w:tab w:val="left" w:pos="426"/>
        </w:tabs>
        <w:ind w:left="2160" w:hanging="2160"/>
        <w:jc w:val="both"/>
        <w:rPr>
          <w:rFonts w:cs="Arial"/>
          <w:color w:val="000000"/>
          <w:sz w:val="21"/>
          <w:szCs w:val="21"/>
        </w:rPr>
      </w:pPr>
      <w:r w:rsidRPr="00B3714C">
        <w:rPr>
          <w:rFonts w:cs="Arial"/>
          <w:b/>
          <w:color w:val="000000"/>
          <w:sz w:val="21"/>
          <w:szCs w:val="21"/>
        </w:rPr>
        <w:t>Objective 4</w:t>
      </w:r>
      <w:r w:rsidR="00EC129A">
        <w:rPr>
          <w:rFonts w:cs="Arial"/>
          <w:b/>
          <w:color w:val="000000"/>
          <w:sz w:val="21"/>
          <w:szCs w:val="21"/>
        </w:rPr>
        <w:tab/>
      </w:r>
      <w:r w:rsidRPr="00B3714C">
        <w:rPr>
          <w:rFonts w:cs="Arial"/>
          <w:bCs/>
          <w:sz w:val="21"/>
          <w:szCs w:val="21"/>
        </w:rPr>
        <w:t xml:space="preserve">To provide for the optimal </w:t>
      </w:r>
      <w:proofErr w:type="spellStart"/>
      <w:r w:rsidRPr="00B3714C">
        <w:rPr>
          <w:rFonts w:cs="Arial"/>
          <w:bCs/>
          <w:sz w:val="21"/>
          <w:szCs w:val="21"/>
        </w:rPr>
        <w:t>utilisation</w:t>
      </w:r>
      <w:proofErr w:type="spellEnd"/>
      <w:r w:rsidRPr="00B3714C">
        <w:rPr>
          <w:rFonts w:cs="Arial"/>
          <w:bCs/>
          <w:sz w:val="21"/>
          <w:szCs w:val="21"/>
        </w:rPr>
        <w:t>, co-operative management with Queensland, Torres Strait Islander and Aboriginal Traditional Owners and Papua New Guinea and for catch sharing to occur with Papua New Guinea.</w:t>
      </w:r>
    </w:p>
    <w:p w:rsidR="00FD74BD" w:rsidRPr="00B3714C" w:rsidRDefault="00FD74BD" w:rsidP="007A2867">
      <w:pPr>
        <w:numPr>
          <w:ilvl w:val="12"/>
          <w:numId w:val="0"/>
        </w:numPr>
        <w:pBdr>
          <w:top w:val="single" w:sz="12" w:space="1" w:color="auto" w:shadow="1"/>
          <w:left w:val="single" w:sz="12" w:space="1" w:color="auto" w:shadow="1"/>
          <w:bottom w:val="single" w:sz="12" w:space="1" w:color="auto" w:shadow="1"/>
          <w:right w:val="single" w:sz="12" w:space="1" w:color="auto" w:shadow="1"/>
        </w:pBdr>
        <w:tabs>
          <w:tab w:val="left" w:pos="426"/>
        </w:tabs>
        <w:jc w:val="both"/>
        <w:rPr>
          <w:rFonts w:cs="Arial"/>
          <w:color w:val="000000"/>
          <w:sz w:val="21"/>
          <w:szCs w:val="21"/>
        </w:rPr>
      </w:pPr>
    </w:p>
    <w:p w:rsidR="00FD74BD" w:rsidRPr="00B3714C" w:rsidRDefault="00FD74BD" w:rsidP="007A2867">
      <w:pPr>
        <w:numPr>
          <w:ilvl w:val="12"/>
          <w:numId w:val="0"/>
        </w:numPr>
        <w:pBdr>
          <w:top w:val="single" w:sz="12" w:space="1" w:color="auto" w:shadow="1"/>
          <w:left w:val="single" w:sz="12" w:space="1" w:color="auto" w:shadow="1"/>
          <w:bottom w:val="single" w:sz="12" w:space="1" w:color="auto" w:shadow="1"/>
          <w:right w:val="single" w:sz="12" w:space="1" w:color="auto" w:shadow="1"/>
        </w:pBdr>
        <w:tabs>
          <w:tab w:val="left" w:pos="426"/>
        </w:tabs>
        <w:ind w:left="2160" w:hanging="2160"/>
        <w:jc w:val="both"/>
        <w:rPr>
          <w:rFonts w:cs="Arial"/>
          <w:color w:val="000000"/>
          <w:sz w:val="21"/>
          <w:szCs w:val="21"/>
        </w:rPr>
      </w:pPr>
      <w:proofErr w:type="gramStart"/>
      <w:r w:rsidRPr="00B3714C">
        <w:rPr>
          <w:rFonts w:cs="Arial"/>
          <w:b/>
          <w:color w:val="000000"/>
          <w:sz w:val="21"/>
          <w:szCs w:val="21"/>
        </w:rPr>
        <w:t>Objective 5</w:t>
      </w:r>
      <w:r w:rsidR="00EC129A">
        <w:rPr>
          <w:rFonts w:cs="Arial"/>
          <w:b/>
          <w:color w:val="000000"/>
          <w:sz w:val="21"/>
          <w:szCs w:val="21"/>
        </w:rPr>
        <w:tab/>
      </w:r>
      <w:r w:rsidRPr="00B3714C">
        <w:rPr>
          <w:rFonts w:cs="Arial"/>
          <w:color w:val="000000"/>
          <w:sz w:val="21"/>
          <w:szCs w:val="21"/>
        </w:rPr>
        <w:t>To monitor interactions between the prawn and lobster fisheries.</w:t>
      </w:r>
      <w:proofErr w:type="gramEnd"/>
    </w:p>
    <w:p w:rsidR="00FD74BD" w:rsidRPr="00B3714C" w:rsidRDefault="00FD74BD" w:rsidP="007A2867">
      <w:pPr>
        <w:numPr>
          <w:ilvl w:val="12"/>
          <w:numId w:val="0"/>
        </w:numPr>
        <w:pBdr>
          <w:top w:val="single" w:sz="12" w:space="1" w:color="auto" w:shadow="1"/>
          <w:left w:val="single" w:sz="12" w:space="1" w:color="auto" w:shadow="1"/>
          <w:bottom w:val="single" w:sz="12" w:space="1" w:color="auto" w:shadow="1"/>
          <w:right w:val="single" w:sz="12" w:space="1" w:color="auto" w:shadow="1"/>
        </w:pBdr>
        <w:tabs>
          <w:tab w:val="left" w:pos="426"/>
        </w:tabs>
        <w:ind w:left="2160" w:hanging="2160"/>
        <w:jc w:val="both"/>
        <w:rPr>
          <w:rFonts w:cs="Arial"/>
          <w:color w:val="000000"/>
          <w:sz w:val="21"/>
          <w:szCs w:val="21"/>
        </w:rPr>
      </w:pPr>
    </w:p>
    <w:p w:rsidR="00FD74BD" w:rsidRPr="00B3714C" w:rsidRDefault="00FD74BD" w:rsidP="00A016C3">
      <w:pPr>
        <w:numPr>
          <w:ilvl w:val="12"/>
          <w:numId w:val="0"/>
        </w:numPr>
        <w:pBdr>
          <w:top w:val="single" w:sz="12" w:space="1" w:color="auto" w:shadow="1"/>
          <w:left w:val="single" w:sz="12" w:space="1" w:color="auto" w:shadow="1"/>
          <w:bottom w:val="single" w:sz="12" w:space="1" w:color="auto" w:shadow="1"/>
          <w:right w:val="single" w:sz="12" w:space="1" w:color="auto" w:shadow="1"/>
        </w:pBdr>
        <w:tabs>
          <w:tab w:val="left" w:pos="426"/>
        </w:tabs>
        <w:ind w:left="2160" w:hanging="2160"/>
        <w:jc w:val="both"/>
        <w:rPr>
          <w:rFonts w:cs="Arial"/>
          <w:color w:val="000000"/>
          <w:sz w:val="21"/>
          <w:szCs w:val="21"/>
        </w:rPr>
      </w:pPr>
      <w:r w:rsidRPr="00B3714C">
        <w:rPr>
          <w:rFonts w:cs="Arial"/>
          <w:b/>
          <w:color w:val="000000"/>
          <w:sz w:val="21"/>
          <w:szCs w:val="21"/>
        </w:rPr>
        <w:t>Objective 6</w:t>
      </w:r>
      <w:r w:rsidRPr="00B3714C">
        <w:rPr>
          <w:rFonts w:cs="Arial"/>
          <w:b/>
          <w:color w:val="000000"/>
          <w:sz w:val="21"/>
          <w:szCs w:val="21"/>
        </w:rPr>
        <w:tab/>
      </w:r>
      <w:r w:rsidRPr="00B3714C">
        <w:rPr>
          <w:rFonts w:cs="Arial"/>
          <w:color w:val="000000"/>
          <w:sz w:val="21"/>
          <w:szCs w:val="21"/>
        </w:rPr>
        <w:t xml:space="preserve">To maintain appropriate controls on fishing gear allowed in the fishery so as to </w:t>
      </w:r>
      <w:proofErr w:type="spellStart"/>
      <w:r w:rsidRPr="00B3714C">
        <w:rPr>
          <w:rFonts w:cs="Arial"/>
          <w:color w:val="000000"/>
          <w:sz w:val="21"/>
          <w:szCs w:val="21"/>
        </w:rPr>
        <w:t>minimise</w:t>
      </w:r>
      <w:proofErr w:type="spellEnd"/>
      <w:r w:rsidRPr="00B3714C">
        <w:rPr>
          <w:rFonts w:cs="Arial"/>
          <w:color w:val="000000"/>
          <w:sz w:val="21"/>
          <w:szCs w:val="21"/>
        </w:rPr>
        <w:t xml:space="preserve"> impacts on the environment. </w:t>
      </w:r>
    </w:p>
    <w:p w:rsidR="00FD74BD" w:rsidRPr="00B3714C" w:rsidRDefault="00FD74BD" w:rsidP="00A016C3">
      <w:pPr>
        <w:numPr>
          <w:ilvl w:val="12"/>
          <w:numId w:val="0"/>
        </w:numPr>
        <w:pBdr>
          <w:top w:val="single" w:sz="12" w:space="1" w:color="auto" w:shadow="1"/>
          <w:left w:val="single" w:sz="12" w:space="1" w:color="auto" w:shadow="1"/>
          <w:bottom w:val="single" w:sz="12" w:space="1" w:color="auto" w:shadow="1"/>
          <w:right w:val="single" w:sz="12" w:space="1" w:color="auto" w:shadow="1"/>
        </w:pBdr>
        <w:tabs>
          <w:tab w:val="left" w:pos="426"/>
        </w:tabs>
        <w:ind w:left="2160" w:hanging="2160"/>
        <w:jc w:val="both"/>
        <w:rPr>
          <w:rFonts w:cs="Arial"/>
          <w:color w:val="000000"/>
          <w:sz w:val="21"/>
          <w:szCs w:val="21"/>
        </w:rPr>
      </w:pPr>
    </w:p>
    <w:p w:rsidR="00FD74BD" w:rsidRPr="00B3714C" w:rsidRDefault="00FD74BD" w:rsidP="00A016C3">
      <w:pPr>
        <w:numPr>
          <w:ilvl w:val="12"/>
          <w:numId w:val="0"/>
        </w:numPr>
        <w:pBdr>
          <w:top w:val="single" w:sz="12" w:space="1" w:color="auto" w:shadow="1"/>
          <w:left w:val="single" w:sz="12" w:space="1" w:color="auto" w:shadow="1"/>
          <w:bottom w:val="single" w:sz="12" w:space="1" w:color="auto" w:shadow="1"/>
          <w:right w:val="single" w:sz="12" w:space="1" w:color="auto" w:shadow="1"/>
        </w:pBdr>
        <w:tabs>
          <w:tab w:val="left" w:pos="426"/>
        </w:tabs>
        <w:ind w:left="2160" w:hanging="2160"/>
        <w:jc w:val="both"/>
        <w:rPr>
          <w:rFonts w:cs="Arial"/>
          <w:color w:val="000000"/>
          <w:sz w:val="21"/>
          <w:szCs w:val="21"/>
        </w:rPr>
      </w:pPr>
      <w:r w:rsidRPr="00B3714C">
        <w:rPr>
          <w:rFonts w:cs="Arial"/>
          <w:b/>
          <w:color w:val="000000"/>
          <w:sz w:val="21"/>
          <w:szCs w:val="21"/>
        </w:rPr>
        <w:t>Objective 7</w:t>
      </w:r>
      <w:r w:rsidRPr="00B3714C">
        <w:rPr>
          <w:rFonts w:cs="Arial"/>
          <w:b/>
          <w:color w:val="000000"/>
          <w:sz w:val="21"/>
          <w:szCs w:val="21"/>
        </w:rPr>
        <w:tab/>
      </w:r>
      <w:r w:rsidRPr="00B3714C">
        <w:rPr>
          <w:rFonts w:cs="Arial"/>
          <w:color w:val="000000"/>
          <w:sz w:val="21"/>
          <w:szCs w:val="21"/>
        </w:rPr>
        <w:t xml:space="preserve">Optimize the value of the </w:t>
      </w:r>
      <w:r w:rsidR="00FA670E" w:rsidRPr="00B3714C">
        <w:rPr>
          <w:rFonts w:cs="Arial"/>
          <w:color w:val="000000"/>
          <w:sz w:val="21"/>
          <w:szCs w:val="21"/>
        </w:rPr>
        <w:t>fishery;</w:t>
      </w:r>
      <w:r w:rsidRPr="00B3714C">
        <w:rPr>
          <w:rFonts w:cs="Arial"/>
          <w:color w:val="000000"/>
          <w:sz w:val="21"/>
          <w:szCs w:val="21"/>
        </w:rPr>
        <w:t xml:space="preserve"> ensure cooperative, efficient and cost effective management of the Fishery.</w:t>
      </w:r>
    </w:p>
    <w:p w:rsidR="00FD74BD" w:rsidRDefault="00FD74BD" w:rsidP="007A2867">
      <w:pPr>
        <w:keepNext/>
        <w:jc w:val="both"/>
        <w:outlineLvl w:val="1"/>
        <w:rPr>
          <w:rFonts w:cs="Arial"/>
          <w:szCs w:val="24"/>
          <w:lang w:val="en-AU"/>
        </w:rPr>
      </w:pPr>
    </w:p>
    <w:p w:rsidR="00FD74BD" w:rsidRDefault="00FD74BD" w:rsidP="00730510">
      <w:pPr>
        <w:rPr>
          <w:rFonts w:cs="Arial"/>
          <w:szCs w:val="24"/>
          <w:lang w:val="en-AU"/>
        </w:rPr>
      </w:pPr>
      <w:r w:rsidRPr="007A2867">
        <w:rPr>
          <w:rFonts w:cs="Arial"/>
          <w:szCs w:val="24"/>
          <w:lang w:val="en-AU"/>
        </w:rPr>
        <w:t xml:space="preserve">There was much discussion on each of the objectives </w:t>
      </w:r>
      <w:r>
        <w:rPr>
          <w:rFonts w:cs="Arial"/>
          <w:szCs w:val="24"/>
          <w:lang w:val="en-AU"/>
        </w:rPr>
        <w:t>and their order of importance</w:t>
      </w:r>
      <w:r w:rsidRPr="007A2867">
        <w:rPr>
          <w:rFonts w:cs="Arial"/>
          <w:szCs w:val="24"/>
          <w:lang w:val="en-AU"/>
        </w:rPr>
        <w:t xml:space="preserve">. Although there were some slight reiterations on the wording and some minor re-ordering it was decided by the group that all the objectives are relevant and should remain. </w:t>
      </w:r>
      <w:r>
        <w:rPr>
          <w:rFonts w:cs="Arial"/>
          <w:szCs w:val="24"/>
          <w:lang w:val="en-AU"/>
        </w:rPr>
        <w:t xml:space="preserve">Fisheries Queensland however raised concerns with respect to the </w:t>
      </w:r>
      <w:r w:rsidR="00FA670E">
        <w:rPr>
          <w:rFonts w:cs="Arial"/>
          <w:szCs w:val="24"/>
          <w:lang w:val="en-AU"/>
        </w:rPr>
        <w:t>inclusion</w:t>
      </w:r>
      <w:r>
        <w:rPr>
          <w:rFonts w:cs="Arial"/>
          <w:szCs w:val="24"/>
          <w:lang w:val="en-AU"/>
        </w:rPr>
        <w:t xml:space="preserve"> of objective 5 as meeting this objective relies on a non-TRL fishery. Fisheries Queensland noted that a) the prawn fishery had a management plan that included </w:t>
      </w:r>
      <w:proofErr w:type="spellStart"/>
      <w:r>
        <w:rPr>
          <w:rFonts w:cs="Arial"/>
          <w:szCs w:val="24"/>
          <w:lang w:val="en-AU"/>
        </w:rPr>
        <w:t>bycatch</w:t>
      </w:r>
      <w:proofErr w:type="spellEnd"/>
      <w:r>
        <w:rPr>
          <w:rFonts w:cs="Arial"/>
          <w:szCs w:val="24"/>
          <w:lang w:val="en-AU"/>
        </w:rPr>
        <w:t xml:space="preserve"> minimisation objectives, b) the prawn fishery were not permitted to retain TRL under current legislation, c) the prawn fishery has no obligation to uphold, meet and / or adhere to objectives obtained within a TRL management plan and / or any mitigation measures recommended by the TRL working group and d) that non-compliance with this objective could have significant implications for the fishery </w:t>
      </w:r>
      <w:r w:rsidRPr="00730510">
        <w:rPr>
          <w:rFonts w:cs="Arial"/>
          <w:szCs w:val="24"/>
          <w:lang w:val="en-AU"/>
        </w:rPr>
        <w:t xml:space="preserve">i.e. </w:t>
      </w:r>
      <w:r>
        <w:rPr>
          <w:rFonts w:cs="Arial"/>
          <w:szCs w:val="24"/>
          <w:lang w:val="en-AU"/>
        </w:rPr>
        <w:t xml:space="preserve">WTO approval and export accreditations. </w:t>
      </w:r>
    </w:p>
    <w:p w:rsidR="00FD74BD" w:rsidRDefault="00FD74BD" w:rsidP="00730510">
      <w:pPr>
        <w:rPr>
          <w:rFonts w:cs="Arial"/>
          <w:szCs w:val="24"/>
          <w:lang w:val="en-AU"/>
        </w:rPr>
      </w:pPr>
    </w:p>
    <w:p w:rsidR="00FD74BD" w:rsidRPr="007A2867" w:rsidRDefault="00FD74BD" w:rsidP="00730510">
      <w:pPr>
        <w:rPr>
          <w:rFonts w:cs="Arial"/>
          <w:szCs w:val="24"/>
          <w:lang w:val="en-AU"/>
        </w:rPr>
      </w:pPr>
      <w:r w:rsidRPr="007A2867">
        <w:rPr>
          <w:rFonts w:cs="Arial"/>
          <w:szCs w:val="24"/>
          <w:lang w:val="en-AU"/>
        </w:rPr>
        <w:t xml:space="preserve">AFMA </w:t>
      </w:r>
      <w:r>
        <w:rPr>
          <w:rFonts w:cs="Arial"/>
          <w:szCs w:val="24"/>
          <w:lang w:val="en-AU"/>
        </w:rPr>
        <w:t xml:space="preserve">also </w:t>
      </w:r>
      <w:r w:rsidRPr="007A2867">
        <w:rPr>
          <w:rFonts w:cs="Arial"/>
          <w:szCs w:val="24"/>
          <w:lang w:val="en-AU"/>
        </w:rPr>
        <w:t xml:space="preserve">reflected that the objectives should be consistent with the objectives of the Torres Strait Fisheries Act </w:t>
      </w:r>
      <w:r>
        <w:rPr>
          <w:rFonts w:cs="Arial"/>
          <w:szCs w:val="24"/>
          <w:lang w:val="en-AU"/>
        </w:rPr>
        <w:t>in addition to</w:t>
      </w:r>
      <w:r w:rsidRPr="007A2867">
        <w:rPr>
          <w:rFonts w:cs="Arial"/>
          <w:szCs w:val="24"/>
          <w:lang w:val="en-AU"/>
        </w:rPr>
        <w:t xml:space="preserve"> the Torres Strait Treaty. The group agreed that this is the case.</w:t>
      </w:r>
    </w:p>
    <w:p w:rsidR="00FD74BD" w:rsidRDefault="00FD74BD" w:rsidP="007A2867">
      <w:pPr>
        <w:jc w:val="both"/>
        <w:rPr>
          <w:rFonts w:cs="Arial"/>
          <w:sz w:val="22"/>
          <w:szCs w:val="22"/>
        </w:rPr>
      </w:pPr>
    </w:p>
    <w:p w:rsidR="00FD74BD" w:rsidRDefault="00FD74BD" w:rsidP="007A2867">
      <w:pPr>
        <w:jc w:val="both"/>
        <w:rPr>
          <w:rFonts w:cs="Arial"/>
          <w:b/>
          <w:sz w:val="22"/>
          <w:szCs w:val="22"/>
          <w:lang w:val="en-AU"/>
        </w:rPr>
      </w:pPr>
      <w:r w:rsidRPr="002D0B3F">
        <w:rPr>
          <w:rFonts w:cs="Arial"/>
          <w:b/>
          <w:sz w:val="22"/>
          <w:szCs w:val="22"/>
          <w:lang w:val="en-AU"/>
        </w:rPr>
        <w:t>Agend</w:t>
      </w:r>
      <w:r>
        <w:rPr>
          <w:rFonts w:cs="Arial"/>
          <w:b/>
          <w:sz w:val="22"/>
          <w:szCs w:val="22"/>
          <w:lang w:val="en-AU"/>
        </w:rPr>
        <w:t>a item 4.2</w:t>
      </w:r>
      <w:r>
        <w:rPr>
          <w:rFonts w:cs="Arial"/>
          <w:b/>
          <w:sz w:val="22"/>
          <w:szCs w:val="22"/>
          <w:lang w:val="en-AU"/>
        </w:rPr>
        <w:tab/>
        <w:t>Management Plan Performance Indicators</w:t>
      </w:r>
    </w:p>
    <w:p w:rsidR="00FD74BD" w:rsidRPr="007A2867" w:rsidRDefault="00FD74BD" w:rsidP="007A2867">
      <w:pPr>
        <w:keepNext/>
        <w:jc w:val="both"/>
        <w:outlineLvl w:val="1"/>
        <w:rPr>
          <w:rFonts w:cs="Arial"/>
          <w:szCs w:val="24"/>
          <w:lang w:val="en-AU"/>
        </w:rPr>
      </w:pPr>
      <w:r>
        <w:rPr>
          <w:rFonts w:cs="Arial"/>
          <w:szCs w:val="24"/>
          <w:lang w:val="en-AU"/>
        </w:rPr>
        <w:t>The concept behind this particular paper was t</w:t>
      </w:r>
      <w:r w:rsidRPr="007A2867">
        <w:rPr>
          <w:rFonts w:cs="Arial"/>
          <w:szCs w:val="24"/>
          <w:lang w:val="en-AU"/>
        </w:rPr>
        <w:t>o seek the TRLWG</w:t>
      </w:r>
      <w:r>
        <w:rPr>
          <w:rFonts w:cs="Arial"/>
          <w:szCs w:val="24"/>
          <w:lang w:val="en-AU"/>
        </w:rPr>
        <w:t>s</w:t>
      </w:r>
      <w:r w:rsidRPr="007A2867">
        <w:rPr>
          <w:rFonts w:cs="Arial"/>
          <w:szCs w:val="24"/>
          <w:lang w:val="en-AU"/>
        </w:rPr>
        <w:t xml:space="preserve"> </w:t>
      </w:r>
      <w:r>
        <w:rPr>
          <w:rFonts w:cs="Arial"/>
          <w:szCs w:val="24"/>
          <w:lang w:val="en-AU"/>
        </w:rPr>
        <w:t>views on</w:t>
      </w:r>
      <w:r w:rsidRPr="007A2867">
        <w:rPr>
          <w:rFonts w:cs="Arial"/>
          <w:szCs w:val="24"/>
          <w:lang w:val="en-AU"/>
        </w:rPr>
        <w:t xml:space="preserve"> the </w:t>
      </w:r>
      <w:r>
        <w:rPr>
          <w:rFonts w:cs="Arial"/>
          <w:szCs w:val="24"/>
          <w:lang w:val="en-AU"/>
        </w:rPr>
        <w:t xml:space="preserve">draft </w:t>
      </w:r>
      <w:r w:rsidRPr="007A2867">
        <w:rPr>
          <w:rFonts w:cs="Arial"/>
          <w:szCs w:val="24"/>
          <w:lang w:val="en-AU"/>
        </w:rPr>
        <w:t xml:space="preserve">Management Plan’s performance indicators. The </w:t>
      </w:r>
      <w:r>
        <w:rPr>
          <w:rFonts w:cs="Arial"/>
          <w:szCs w:val="24"/>
          <w:lang w:val="en-AU"/>
        </w:rPr>
        <w:t>TRLWG</w:t>
      </w:r>
      <w:r w:rsidRPr="007A2867">
        <w:rPr>
          <w:rFonts w:cs="Arial"/>
          <w:szCs w:val="24"/>
          <w:lang w:val="en-AU"/>
        </w:rPr>
        <w:t xml:space="preserve"> used the draft plan as a workin</w:t>
      </w:r>
      <w:r>
        <w:rPr>
          <w:rFonts w:cs="Arial"/>
          <w:szCs w:val="24"/>
          <w:lang w:val="en-AU"/>
        </w:rPr>
        <w:t>g document to fill in any gaps</w:t>
      </w:r>
      <w:r w:rsidRPr="007A2867">
        <w:rPr>
          <w:rFonts w:cs="Arial"/>
          <w:szCs w:val="24"/>
          <w:lang w:val="en-AU"/>
        </w:rPr>
        <w:t xml:space="preserve">. It was agreed by the group that many of the performance indicators previously devised </w:t>
      </w:r>
      <w:r>
        <w:rPr>
          <w:rFonts w:cs="Arial"/>
          <w:szCs w:val="24"/>
          <w:lang w:val="en-AU"/>
        </w:rPr>
        <w:t xml:space="preserve">are </w:t>
      </w:r>
      <w:r w:rsidRPr="007A2867">
        <w:rPr>
          <w:rFonts w:cs="Arial"/>
          <w:szCs w:val="24"/>
          <w:lang w:val="en-AU"/>
        </w:rPr>
        <w:t>still relevant. It is envisaged that these performance indicators will be reviewed and continually refined at future working group meetings.</w:t>
      </w:r>
    </w:p>
    <w:p w:rsidR="00FD74BD" w:rsidRDefault="00FD74BD" w:rsidP="007A2867">
      <w:pPr>
        <w:rPr>
          <w:rFonts w:cs="Arial"/>
          <w:b/>
          <w:sz w:val="22"/>
          <w:szCs w:val="22"/>
          <w:lang w:val="en-AU"/>
        </w:rPr>
      </w:pPr>
    </w:p>
    <w:p w:rsidR="00EC129A" w:rsidRDefault="00EC129A">
      <w:pPr>
        <w:rPr>
          <w:rFonts w:cs="Arial"/>
          <w:b/>
          <w:sz w:val="22"/>
          <w:szCs w:val="22"/>
          <w:u w:val="single"/>
        </w:rPr>
      </w:pPr>
      <w:r>
        <w:rPr>
          <w:rFonts w:cs="Arial"/>
          <w:b/>
          <w:sz w:val="22"/>
          <w:szCs w:val="22"/>
          <w:u w:val="single"/>
        </w:rPr>
        <w:br w:type="page"/>
      </w:r>
    </w:p>
    <w:p w:rsidR="00FD74BD" w:rsidRPr="00F54617" w:rsidRDefault="00FD74BD" w:rsidP="00F54617">
      <w:pPr>
        <w:rPr>
          <w:rFonts w:cs="Arial"/>
          <w:b/>
          <w:sz w:val="22"/>
          <w:szCs w:val="22"/>
          <w:u w:val="single"/>
        </w:rPr>
      </w:pPr>
      <w:r>
        <w:rPr>
          <w:rFonts w:cs="Arial"/>
          <w:b/>
          <w:sz w:val="22"/>
          <w:szCs w:val="22"/>
          <w:u w:val="single"/>
        </w:rPr>
        <w:lastRenderedPageBreak/>
        <w:t>Day 2</w:t>
      </w:r>
      <w:r w:rsidRPr="00F54617">
        <w:rPr>
          <w:rFonts w:cs="Arial"/>
          <w:b/>
          <w:sz w:val="22"/>
          <w:szCs w:val="22"/>
          <w:u w:val="single"/>
        </w:rPr>
        <w:t xml:space="preserve"> </w:t>
      </w:r>
    </w:p>
    <w:p w:rsidR="00FD74BD" w:rsidRPr="00F54617" w:rsidRDefault="00FD74BD" w:rsidP="00F54617">
      <w:pPr>
        <w:rPr>
          <w:rFonts w:cs="Arial"/>
          <w:b/>
          <w:sz w:val="22"/>
          <w:szCs w:val="22"/>
        </w:rPr>
      </w:pPr>
      <w:r w:rsidRPr="00F54617">
        <w:rPr>
          <w:rFonts w:cs="Arial"/>
          <w:b/>
          <w:sz w:val="22"/>
          <w:szCs w:val="22"/>
        </w:rPr>
        <w:t>1</w:t>
      </w:r>
      <w:r>
        <w:rPr>
          <w:rFonts w:cs="Arial"/>
          <w:b/>
          <w:sz w:val="22"/>
          <w:szCs w:val="22"/>
        </w:rPr>
        <w:t>1</w:t>
      </w:r>
      <w:r w:rsidRPr="00F54617">
        <w:rPr>
          <w:rFonts w:cs="Arial"/>
          <w:b/>
          <w:sz w:val="22"/>
          <w:szCs w:val="22"/>
          <w:vertAlign w:val="superscript"/>
        </w:rPr>
        <w:t>th</w:t>
      </w:r>
      <w:r w:rsidRPr="00F54617">
        <w:rPr>
          <w:rFonts w:cs="Arial"/>
          <w:b/>
          <w:sz w:val="22"/>
          <w:szCs w:val="22"/>
        </w:rPr>
        <w:t xml:space="preserve"> April 2013</w:t>
      </w:r>
    </w:p>
    <w:p w:rsidR="00FD74BD" w:rsidRPr="00F54617" w:rsidRDefault="00FD74BD" w:rsidP="00F54617">
      <w:pPr>
        <w:rPr>
          <w:rFonts w:cs="Arial"/>
          <w:b/>
          <w:bCs/>
          <w:sz w:val="22"/>
          <w:szCs w:val="22"/>
          <w:lang w:val="en-AU"/>
        </w:rPr>
      </w:pPr>
      <w:r w:rsidRPr="00F54617">
        <w:rPr>
          <w:rFonts w:cs="Arial"/>
          <w:b/>
          <w:bCs/>
          <w:sz w:val="22"/>
          <w:szCs w:val="22"/>
          <w:lang w:val="en-AU"/>
        </w:rPr>
        <w:t xml:space="preserve">Meeting start: </w:t>
      </w:r>
      <w:r>
        <w:rPr>
          <w:rFonts w:cs="Arial"/>
          <w:b/>
          <w:bCs/>
          <w:sz w:val="22"/>
          <w:szCs w:val="22"/>
          <w:lang w:val="en-AU"/>
        </w:rPr>
        <w:t>9.</w:t>
      </w:r>
      <w:r w:rsidRPr="00F54617">
        <w:rPr>
          <w:rFonts w:cs="Arial"/>
          <w:b/>
          <w:bCs/>
          <w:sz w:val="22"/>
          <w:szCs w:val="22"/>
          <w:lang w:val="en-AU"/>
        </w:rPr>
        <w:t>0</w:t>
      </w:r>
      <w:r>
        <w:rPr>
          <w:rFonts w:cs="Arial"/>
          <w:b/>
          <w:bCs/>
          <w:sz w:val="22"/>
          <w:szCs w:val="22"/>
          <w:lang w:val="en-AU"/>
        </w:rPr>
        <w:t>5</w:t>
      </w:r>
      <w:r w:rsidRPr="00F54617">
        <w:rPr>
          <w:rFonts w:cs="Arial"/>
          <w:b/>
          <w:bCs/>
          <w:sz w:val="22"/>
          <w:szCs w:val="22"/>
          <w:lang w:val="en-AU"/>
        </w:rPr>
        <w:t xml:space="preserve">am. </w:t>
      </w:r>
    </w:p>
    <w:p w:rsidR="00FD74BD" w:rsidRDefault="00FD74BD" w:rsidP="007A2867">
      <w:pPr>
        <w:rPr>
          <w:rFonts w:cs="Arial"/>
          <w:b/>
          <w:sz w:val="22"/>
          <w:szCs w:val="22"/>
          <w:lang w:val="en-AU"/>
        </w:rPr>
      </w:pPr>
    </w:p>
    <w:p w:rsidR="0003748A" w:rsidRDefault="00FD74BD" w:rsidP="007A2867">
      <w:pPr>
        <w:rPr>
          <w:rFonts w:cs="Arial"/>
          <w:szCs w:val="24"/>
          <w:lang w:val="en-AU"/>
        </w:rPr>
      </w:pPr>
      <w:r w:rsidRPr="007A2867">
        <w:rPr>
          <w:rFonts w:cs="Arial"/>
          <w:szCs w:val="24"/>
          <w:lang w:val="en-AU"/>
        </w:rPr>
        <w:t xml:space="preserve">There was some disagreement from </w:t>
      </w:r>
      <w:r w:rsidR="00FA670E">
        <w:rPr>
          <w:rFonts w:cs="Arial"/>
          <w:szCs w:val="24"/>
          <w:lang w:val="en-AU"/>
        </w:rPr>
        <w:t xml:space="preserve">Mr </w:t>
      </w:r>
      <w:r w:rsidR="00FA670E" w:rsidRPr="007A2867">
        <w:rPr>
          <w:rFonts w:cs="Arial"/>
          <w:szCs w:val="24"/>
          <w:lang w:val="en-AU"/>
        </w:rPr>
        <w:t>David</w:t>
      </w:r>
      <w:r w:rsidRPr="007A2867">
        <w:rPr>
          <w:rFonts w:cs="Arial"/>
          <w:szCs w:val="24"/>
          <w:lang w:val="en-AU"/>
        </w:rPr>
        <w:t xml:space="preserve"> on continuing with the rest of the agenda</w:t>
      </w:r>
      <w:r>
        <w:rPr>
          <w:rFonts w:cs="Arial"/>
          <w:szCs w:val="24"/>
          <w:lang w:val="en-AU"/>
        </w:rPr>
        <w:t>, particularly any agenda item</w:t>
      </w:r>
      <w:r w:rsidRPr="007A2867">
        <w:rPr>
          <w:rFonts w:cs="Arial"/>
          <w:szCs w:val="24"/>
          <w:lang w:val="en-AU"/>
        </w:rPr>
        <w:t xml:space="preserve"> that dealt with progressing to a management plan</w:t>
      </w:r>
      <w:r>
        <w:rPr>
          <w:rFonts w:cs="Arial"/>
          <w:szCs w:val="24"/>
          <w:lang w:val="en-AU"/>
        </w:rPr>
        <w:t xml:space="preserve"> ahead of progressing the ownership aspirations of the TIB sector. </w:t>
      </w:r>
    </w:p>
    <w:p w:rsidR="0003748A" w:rsidRDefault="0003748A" w:rsidP="007A2867">
      <w:pPr>
        <w:rPr>
          <w:rFonts w:cs="Arial"/>
          <w:szCs w:val="24"/>
          <w:lang w:val="en-AU"/>
        </w:rPr>
      </w:pPr>
    </w:p>
    <w:p w:rsidR="002D4B27" w:rsidRDefault="0003748A" w:rsidP="007A2867">
      <w:pPr>
        <w:rPr>
          <w:rFonts w:cs="Arial"/>
          <w:szCs w:val="24"/>
          <w:lang w:val="en-AU"/>
        </w:rPr>
      </w:pPr>
      <w:r w:rsidRPr="00883D04">
        <w:rPr>
          <w:rFonts w:cs="Arial"/>
          <w:szCs w:val="24"/>
          <w:lang w:val="en-AU"/>
        </w:rPr>
        <w:t>The scientific member made comment that</w:t>
      </w:r>
      <w:r>
        <w:rPr>
          <w:rFonts w:cs="Arial"/>
          <w:szCs w:val="24"/>
          <w:lang w:val="en-AU"/>
        </w:rPr>
        <w:t xml:space="preserve"> without a significant increase in research and management funding</w:t>
      </w:r>
      <w:r w:rsidRPr="00883D04">
        <w:rPr>
          <w:rFonts w:cs="Arial"/>
          <w:szCs w:val="24"/>
          <w:lang w:val="en-AU"/>
        </w:rPr>
        <w:t xml:space="preserve"> the best available science suggests that this fishery should be input controlled and not output (quota) managed. </w:t>
      </w:r>
      <w:r>
        <w:rPr>
          <w:rFonts w:cs="Arial"/>
          <w:szCs w:val="24"/>
          <w:lang w:val="en-AU"/>
        </w:rPr>
        <w:t xml:space="preserve">The development of input controls in the TRL fishery to ensure sustainability was discussed including the implementation of the seasonal closures and increased minimum size in 2003, in response to declining stocks. </w:t>
      </w:r>
      <w:r w:rsidRPr="00883D04">
        <w:rPr>
          <w:rFonts w:cs="Arial"/>
          <w:szCs w:val="24"/>
          <w:lang w:val="en-AU"/>
        </w:rPr>
        <w:t xml:space="preserve">The </w:t>
      </w:r>
      <w:r>
        <w:rPr>
          <w:rFonts w:cs="Arial"/>
          <w:szCs w:val="24"/>
          <w:lang w:val="en-AU"/>
        </w:rPr>
        <w:t xml:space="preserve">scientific </w:t>
      </w:r>
      <w:r w:rsidRPr="00883D04">
        <w:rPr>
          <w:rFonts w:cs="Arial"/>
          <w:szCs w:val="24"/>
          <w:lang w:val="en-AU"/>
        </w:rPr>
        <w:t xml:space="preserve">member explained how fishers under current input restrictions are fishing one cohort </w:t>
      </w:r>
      <w:r>
        <w:rPr>
          <w:rFonts w:cs="Arial"/>
          <w:szCs w:val="24"/>
          <w:lang w:val="en-AU"/>
        </w:rPr>
        <w:t>that exits the fishery in August/September and stressed that recruitment to the fishery is highly variable year to year. Hence, under quota management there would be a stronger mandate to accurately predict the stock size and subsequent TAC given that sectoral allocations would rely on these estimates. The scientific member noted this is why pre-season surveys were conducted during 2005-2008, to improve precision of the recruitment estimates and given the intention to move to quota. The scientific member also noted the need for comprehensive, mandatory and timely catch monitoring under quota management to ensure allocations were not breached. It was also noted that the Northern Prawn Fishery has also delayed implementation of quota management for very similar reasons.</w:t>
      </w:r>
    </w:p>
    <w:p w:rsidR="0003748A" w:rsidRDefault="0003748A" w:rsidP="007A2867">
      <w:pPr>
        <w:rPr>
          <w:rFonts w:cs="Arial"/>
          <w:szCs w:val="24"/>
          <w:lang w:val="en-AU"/>
        </w:rPr>
      </w:pPr>
    </w:p>
    <w:p w:rsidR="00FD74BD" w:rsidRPr="00883D04" w:rsidRDefault="00FD74BD" w:rsidP="007A2867">
      <w:r w:rsidRPr="007A2867">
        <w:rPr>
          <w:rFonts w:cs="Arial"/>
          <w:szCs w:val="24"/>
          <w:lang w:val="en-AU"/>
        </w:rPr>
        <w:t xml:space="preserve">The meeting was halted to give </w:t>
      </w:r>
      <w:r w:rsidR="00FA670E">
        <w:rPr>
          <w:rFonts w:cs="Arial"/>
          <w:szCs w:val="24"/>
          <w:lang w:val="en-AU"/>
        </w:rPr>
        <w:t xml:space="preserve">Mr </w:t>
      </w:r>
      <w:r w:rsidRPr="007A2867">
        <w:rPr>
          <w:rFonts w:cs="Arial"/>
          <w:szCs w:val="24"/>
          <w:lang w:val="en-AU"/>
        </w:rPr>
        <w:t xml:space="preserve">Nona and </w:t>
      </w:r>
      <w:r>
        <w:rPr>
          <w:rFonts w:cs="Arial"/>
          <w:szCs w:val="24"/>
          <w:lang w:val="en-AU"/>
        </w:rPr>
        <w:t>Mr</w:t>
      </w:r>
      <w:r w:rsidRPr="007A2867">
        <w:rPr>
          <w:rFonts w:cs="Arial"/>
          <w:szCs w:val="24"/>
          <w:lang w:val="en-AU"/>
        </w:rPr>
        <w:t xml:space="preserve"> David a chance to express their views. Mr Nona asked for sections of the </w:t>
      </w:r>
      <w:r>
        <w:rPr>
          <w:rFonts w:cs="Arial"/>
          <w:szCs w:val="24"/>
          <w:lang w:val="en-AU"/>
        </w:rPr>
        <w:t>Torres Strait Treaty</w:t>
      </w:r>
      <w:r w:rsidRPr="007A2867">
        <w:rPr>
          <w:rFonts w:cs="Arial"/>
          <w:szCs w:val="24"/>
          <w:lang w:val="en-AU"/>
        </w:rPr>
        <w:t xml:space="preserve"> to be read out to the group</w:t>
      </w:r>
      <w:r>
        <w:rPr>
          <w:rFonts w:cs="Arial"/>
          <w:szCs w:val="24"/>
          <w:lang w:val="en-AU"/>
        </w:rPr>
        <w:t xml:space="preserve">. These </w:t>
      </w:r>
      <w:r w:rsidRPr="007A2867">
        <w:rPr>
          <w:rFonts w:cs="Arial"/>
          <w:szCs w:val="24"/>
          <w:lang w:val="en-AU"/>
        </w:rPr>
        <w:t>largely deal</w:t>
      </w:r>
      <w:r>
        <w:rPr>
          <w:rFonts w:cs="Arial"/>
          <w:szCs w:val="24"/>
          <w:lang w:val="en-AU"/>
        </w:rPr>
        <w:t>t</w:t>
      </w:r>
      <w:r w:rsidRPr="007A2867">
        <w:rPr>
          <w:rFonts w:cs="Arial"/>
          <w:szCs w:val="24"/>
          <w:lang w:val="en-AU"/>
        </w:rPr>
        <w:t xml:space="preserve"> with protecting the traditional way of life and fishing rights of Torres Strait Islander and Aboriginal people and allowing for adequate consultation</w:t>
      </w:r>
      <w:r>
        <w:rPr>
          <w:rFonts w:cs="Arial"/>
          <w:szCs w:val="24"/>
          <w:lang w:val="en-AU"/>
        </w:rPr>
        <w:t>.</w:t>
      </w:r>
      <w:r w:rsidRPr="007A2867">
        <w:rPr>
          <w:rFonts w:cs="Arial"/>
          <w:szCs w:val="24"/>
          <w:lang w:val="en-AU"/>
        </w:rPr>
        <w:t xml:space="preserve"> Mr Nona then stated that </w:t>
      </w:r>
      <w:r>
        <w:rPr>
          <w:rFonts w:cs="Arial"/>
          <w:szCs w:val="24"/>
          <w:lang w:val="en-AU"/>
        </w:rPr>
        <w:t xml:space="preserve">could not support the meeting and </w:t>
      </w:r>
      <w:r w:rsidRPr="007A2867">
        <w:rPr>
          <w:rFonts w:cs="Arial"/>
          <w:szCs w:val="24"/>
          <w:lang w:val="en-AU"/>
        </w:rPr>
        <w:t xml:space="preserve">must leave on the grounds that there continues to be a lack of consultation with Traditional </w:t>
      </w:r>
      <w:r>
        <w:rPr>
          <w:rFonts w:cs="Arial"/>
          <w:szCs w:val="24"/>
          <w:lang w:val="en-AU"/>
        </w:rPr>
        <w:t>Owners</w:t>
      </w:r>
      <w:r w:rsidRPr="007A2867">
        <w:rPr>
          <w:rFonts w:cs="Arial"/>
          <w:szCs w:val="24"/>
          <w:lang w:val="en-AU"/>
        </w:rPr>
        <w:t xml:space="preserve"> on fisheries matters</w:t>
      </w:r>
      <w:r>
        <w:rPr>
          <w:rFonts w:cs="Arial"/>
          <w:szCs w:val="24"/>
          <w:lang w:val="en-AU"/>
        </w:rPr>
        <w:t xml:space="preserve"> by the PZJA</w:t>
      </w:r>
      <w:r w:rsidRPr="007A2867">
        <w:rPr>
          <w:rFonts w:cs="Arial"/>
          <w:szCs w:val="24"/>
          <w:lang w:val="en-AU"/>
        </w:rPr>
        <w:t xml:space="preserve">. Several members along with the </w:t>
      </w:r>
      <w:r>
        <w:rPr>
          <w:rFonts w:cs="Arial"/>
          <w:szCs w:val="24"/>
          <w:lang w:val="en-AU"/>
        </w:rPr>
        <w:t>C</w:t>
      </w:r>
      <w:r w:rsidRPr="007A2867">
        <w:rPr>
          <w:rFonts w:cs="Arial"/>
          <w:szCs w:val="24"/>
          <w:lang w:val="en-AU"/>
        </w:rPr>
        <w:t>hair reiterated that all at the meeting were actively involved in the consultation process and that this is the best opportunity to express any views (both M</w:t>
      </w:r>
      <w:r>
        <w:rPr>
          <w:rFonts w:cs="Arial"/>
          <w:szCs w:val="24"/>
          <w:lang w:val="en-AU"/>
        </w:rPr>
        <w:t>r</w:t>
      </w:r>
      <w:r w:rsidRPr="007A2867">
        <w:rPr>
          <w:rFonts w:cs="Arial"/>
          <w:szCs w:val="24"/>
          <w:lang w:val="en-AU"/>
        </w:rPr>
        <w:t xml:space="preserve"> Nona and </w:t>
      </w:r>
      <w:r>
        <w:rPr>
          <w:rFonts w:cs="Arial"/>
          <w:szCs w:val="24"/>
          <w:lang w:val="en-AU"/>
        </w:rPr>
        <w:t>Mr</w:t>
      </w:r>
      <w:r w:rsidRPr="007A2867">
        <w:rPr>
          <w:rFonts w:cs="Arial"/>
          <w:szCs w:val="24"/>
          <w:lang w:val="en-AU"/>
        </w:rPr>
        <w:t xml:space="preserve"> David exited the meeting).</w:t>
      </w:r>
    </w:p>
    <w:p w:rsidR="00FD74BD" w:rsidRDefault="00FD74BD" w:rsidP="007A2867">
      <w:pPr>
        <w:rPr>
          <w:rFonts w:cs="Arial"/>
          <w:szCs w:val="24"/>
          <w:lang w:val="en-AU"/>
        </w:rPr>
      </w:pPr>
    </w:p>
    <w:p w:rsidR="00FD74BD" w:rsidRDefault="00FD74BD" w:rsidP="00730510">
      <w:pPr>
        <w:pStyle w:val="Heading3"/>
        <w:rPr>
          <w:lang w:val="en-AU"/>
        </w:rPr>
      </w:pPr>
      <w:r w:rsidRPr="00B3714C">
        <w:rPr>
          <w:lang w:val="en-AU"/>
        </w:rPr>
        <w:t>5.</w:t>
      </w:r>
      <w:r w:rsidRPr="00B3714C">
        <w:rPr>
          <w:lang w:val="en-AU"/>
        </w:rPr>
        <w:tab/>
        <w:t>Management Plan content</w:t>
      </w:r>
    </w:p>
    <w:p w:rsidR="00FD74BD" w:rsidRPr="00B3714C" w:rsidRDefault="00FD74BD" w:rsidP="007A2867">
      <w:pPr>
        <w:rPr>
          <w:rFonts w:cs="Arial"/>
          <w:b/>
          <w:sz w:val="22"/>
          <w:szCs w:val="22"/>
          <w:lang w:val="en-AU"/>
        </w:rPr>
      </w:pPr>
    </w:p>
    <w:p w:rsidR="00FD74BD" w:rsidRPr="002D0B3F" w:rsidRDefault="00FD74BD" w:rsidP="007A2867">
      <w:pPr>
        <w:jc w:val="both"/>
        <w:rPr>
          <w:rFonts w:cs="Arial"/>
          <w:b/>
          <w:sz w:val="22"/>
          <w:szCs w:val="22"/>
          <w:lang w:val="en-AU"/>
        </w:rPr>
      </w:pPr>
      <w:r w:rsidRPr="008B7C35">
        <w:rPr>
          <w:rFonts w:cs="Arial"/>
          <w:b/>
          <w:sz w:val="22"/>
          <w:szCs w:val="22"/>
          <w:lang w:val="en-AU"/>
        </w:rPr>
        <w:t xml:space="preserve">Agenda item </w:t>
      </w:r>
      <w:r>
        <w:rPr>
          <w:rFonts w:cs="Arial"/>
          <w:b/>
          <w:sz w:val="22"/>
          <w:szCs w:val="22"/>
          <w:lang w:val="en-AU"/>
        </w:rPr>
        <w:t>5.1</w:t>
      </w:r>
      <w:r w:rsidRPr="008B7C35">
        <w:rPr>
          <w:rFonts w:cs="Arial"/>
          <w:b/>
          <w:sz w:val="22"/>
          <w:szCs w:val="22"/>
          <w:lang w:val="en-AU"/>
        </w:rPr>
        <w:tab/>
      </w:r>
      <w:r>
        <w:rPr>
          <w:rFonts w:cs="Arial"/>
          <w:b/>
          <w:sz w:val="22"/>
          <w:szCs w:val="22"/>
          <w:lang w:val="en-AU"/>
        </w:rPr>
        <w:t>Current draft of the Management Plan</w:t>
      </w:r>
    </w:p>
    <w:p w:rsidR="00FD74BD" w:rsidRDefault="00FD74BD" w:rsidP="007A2867">
      <w:pPr>
        <w:jc w:val="both"/>
        <w:rPr>
          <w:rFonts w:cs="Arial"/>
          <w:szCs w:val="24"/>
          <w:lang w:val="en-AU"/>
        </w:rPr>
      </w:pPr>
      <w:r w:rsidRPr="007A2867">
        <w:rPr>
          <w:rFonts w:cs="Arial"/>
          <w:szCs w:val="24"/>
          <w:lang w:val="en-AU"/>
        </w:rPr>
        <w:t xml:space="preserve">The purpose of this agenda item was to provide the TRLWG with an overview of the current draft Management Plan, as developed prior to the November 2007 TRLWG meeting.  The group also made note of a list of the key decisions made by the PZJA </w:t>
      </w:r>
      <w:r>
        <w:rPr>
          <w:rFonts w:cs="Arial"/>
          <w:szCs w:val="24"/>
          <w:lang w:val="en-AU"/>
        </w:rPr>
        <w:t>shaping the future management arrangements for</w:t>
      </w:r>
      <w:r w:rsidRPr="007A2867">
        <w:rPr>
          <w:rFonts w:cs="Arial"/>
          <w:szCs w:val="24"/>
          <w:lang w:val="en-AU"/>
        </w:rPr>
        <w:t xml:space="preserve"> the TRL fishery since 2005</w:t>
      </w:r>
      <w:r>
        <w:rPr>
          <w:rFonts w:cs="Arial"/>
          <w:szCs w:val="24"/>
          <w:lang w:val="en-AU"/>
        </w:rPr>
        <w:t>,</w:t>
      </w:r>
      <w:r w:rsidRPr="007A2867">
        <w:rPr>
          <w:rFonts w:cs="Arial"/>
          <w:szCs w:val="24"/>
          <w:lang w:val="en-AU"/>
        </w:rPr>
        <w:t xml:space="preserve"> in particular those that were responsible for guiding the content of the draft Management Plan. </w:t>
      </w:r>
    </w:p>
    <w:p w:rsidR="00FD74BD" w:rsidRPr="007A2867" w:rsidRDefault="00FD74BD" w:rsidP="007A2867">
      <w:pPr>
        <w:jc w:val="both"/>
        <w:rPr>
          <w:rFonts w:cs="Arial"/>
          <w:szCs w:val="24"/>
          <w:lang w:val="en-AU"/>
        </w:rPr>
      </w:pPr>
    </w:p>
    <w:p w:rsidR="00FD74BD" w:rsidRPr="007A2867" w:rsidRDefault="00FD74BD" w:rsidP="007A2867">
      <w:pPr>
        <w:jc w:val="both"/>
        <w:rPr>
          <w:rFonts w:cs="Arial"/>
          <w:szCs w:val="24"/>
          <w:lang w:val="en-AU"/>
        </w:rPr>
      </w:pPr>
      <w:r w:rsidRPr="007A2867">
        <w:rPr>
          <w:rFonts w:cs="Arial"/>
          <w:szCs w:val="24"/>
          <w:lang w:val="en-AU"/>
        </w:rPr>
        <w:t xml:space="preserve">The group supported the recommendation from </w:t>
      </w:r>
      <w:r>
        <w:rPr>
          <w:rFonts w:cs="Arial"/>
          <w:szCs w:val="24"/>
          <w:lang w:val="en-AU"/>
        </w:rPr>
        <w:t>traditional inhabitant member</w:t>
      </w:r>
      <w:r w:rsidRPr="007A2867">
        <w:rPr>
          <w:rFonts w:cs="Arial"/>
          <w:szCs w:val="24"/>
          <w:lang w:val="en-AU"/>
        </w:rPr>
        <w:t xml:space="preserve"> Mario Sabatino that there is a need to leave as much detail in the plan throughout the draft stages as possible to allow flexibility and comment on these issues from our key stakeholders. </w:t>
      </w:r>
    </w:p>
    <w:p w:rsidR="00FD74BD" w:rsidRDefault="00FD74BD" w:rsidP="007A2867">
      <w:pPr>
        <w:jc w:val="both"/>
        <w:rPr>
          <w:rFonts w:cs="Arial"/>
          <w:szCs w:val="24"/>
          <w:lang w:val="en-AU"/>
        </w:rPr>
      </w:pPr>
    </w:p>
    <w:p w:rsidR="00FD74BD" w:rsidRPr="007A2867" w:rsidRDefault="00FD74BD" w:rsidP="007A2867">
      <w:pPr>
        <w:jc w:val="both"/>
        <w:rPr>
          <w:rFonts w:cs="Arial"/>
          <w:szCs w:val="24"/>
          <w:lang w:val="en-AU"/>
        </w:rPr>
      </w:pPr>
      <w:r w:rsidRPr="007A2867">
        <w:rPr>
          <w:rFonts w:cs="Arial"/>
          <w:szCs w:val="24"/>
          <w:lang w:val="en-AU"/>
        </w:rPr>
        <w:t xml:space="preserve">There was much conversation about what input controls would remain in the plan with a move to quota based management. </w:t>
      </w:r>
      <w:r>
        <w:rPr>
          <w:rFonts w:cs="Arial"/>
          <w:szCs w:val="24"/>
          <w:lang w:val="en-AU"/>
        </w:rPr>
        <w:t xml:space="preserve">The </w:t>
      </w:r>
      <w:r w:rsidRPr="007A2867">
        <w:rPr>
          <w:rFonts w:cs="Arial"/>
          <w:szCs w:val="24"/>
          <w:lang w:val="en-AU"/>
        </w:rPr>
        <w:t>AFMA</w:t>
      </w:r>
      <w:r>
        <w:rPr>
          <w:rFonts w:cs="Arial"/>
          <w:szCs w:val="24"/>
          <w:lang w:val="en-AU"/>
        </w:rPr>
        <w:t xml:space="preserve"> representative</w:t>
      </w:r>
      <w:r w:rsidRPr="007A2867">
        <w:rPr>
          <w:rFonts w:cs="Arial"/>
          <w:szCs w:val="24"/>
          <w:lang w:val="en-AU"/>
        </w:rPr>
        <w:t xml:space="preserve"> mentioned that it will be up to the working group to continue to discuss unresolved issues including input restrictions to </w:t>
      </w:r>
      <w:r>
        <w:rPr>
          <w:rFonts w:cs="Arial"/>
          <w:szCs w:val="24"/>
          <w:lang w:val="en-AU"/>
        </w:rPr>
        <w:t xml:space="preserve">provide advice to the PZJA to </w:t>
      </w:r>
      <w:r w:rsidRPr="007A2867">
        <w:rPr>
          <w:rFonts w:cs="Arial"/>
          <w:szCs w:val="24"/>
          <w:lang w:val="en-AU"/>
        </w:rPr>
        <w:t xml:space="preserve">determine what remains. There was also </w:t>
      </w:r>
      <w:r>
        <w:rPr>
          <w:rFonts w:cs="Arial"/>
          <w:szCs w:val="24"/>
          <w:lang w:val="en-AU"/>
        </w:rPr>
        <w:t>a discussion</w:t>
      </w:r>
      <w:r w:rsidRPr="007A2867">
        <w:rPr>
          <w:rFonts w:cs="Arial"/>
          <w:szCs w:val="24"/>
          <w:lang w:val="en-AU"/>
        </w:rPr>
        <w:t xml:space="preserve"> around </w:t>
      </w:r>
      <w:r>
        <w:rPr>
          <w:rFonts w:cs="Arial"/>
          <w:szCs w:val="24"/>
          <w:lang w:val="en-AU"/>
        </w:rPr>
        <w:t xml:space="preserve">what </w:t>
      </w:r>
      <w:r w:rsidRPr="007A2867">
        <w:rPr>
          <w:rFonts w:cs="Arial"/>
          <w:szCs w:val="24"/>
          <w:lang w:val="en-AU"/>
        </w:rPr>
        <w:t xml:space="preserve">legislation </w:t>
      </w:r>
      <w:r>
        <w:rPr>
          <w:rFonts w:cs="Arial"/>
          <w:szCs w:val="24"/>
          <w:lang w:val="en-AU"/>
        </w:rPr>
        <w:t>should</w:t>
      </w:r>
      <w:r w:rsidRPr="007A2867">
        <w:rPr>
          <w:rFonts w:cs="Arial"/>
          <w:szCs w:val="24"/>
          <w:lang w:val="en-AU"/>
        </w:rPr>
        <w:t xml:space="preserve"> sit outside of the plan (e.g. already stated in the Act or within Fisheries Management Instruments) and what would sit inside the plan.</w:t>
      </w:r>
    </w:p>
    <w:p w:rsidR="00FD74BD" w:rsidRPr="005F2332" w:rsidRDefault="00FD74BD" w:rsidP="007A2867">
      <w:pPr>
        <w:jc w:val="both"/>
        <w:rPr>
          <w:rFonts w:cs="Arial"/>
          <w:sz w:val="22"/>
          <w:szCs w:val="22"/>
        </w:rPr>
      </w:pPr>
    </w:p>
    <w:p w:rsidR="00FD74BD" w:rsidRPr="004A6597" w:rsidRDefault="00FD74BD" w:rsidP="007A2867">
      <w:pPr>
        <w:pStyle w:val="Style11ptBoldJustified"/>
        <w:spacing w:after="0"/>
        <w:rPr>
          <w:lang w:val="en-AU"/>
        </w:rPr>
      </w:pPr>
      <w:r w:rsidRPr="004A6597">
        <w:rPr>
          <w:lang w:val="en-AU"/>
        </w:rPr>
        <w:t>Agenda item 5.2</w:t>
      </w:r>
      <w:r w:rsidRPr="004A6597">
        <w:rPr>
          <w:lang w:val="en-AU"/>
        </w:rPr>
        <w:tab/>
        <w:t>Unresolved issues from the draft Management Plan</w:t>
      </w:r>
    </w:p>
    <w:p w:rsidR="00FD74BD" w:rsidRPr="007A2867" w:rsidRDefault="00FD74BD" w:rsidP="007A2867">
      <w:pPr>
        <w:jc w:val="both"/>
        <w:rPr>
          <w:rFonts w:cs="Arial"/>
          <w:szCs w:val="24"/>
          <w:lang w:val="en-AU"/>
        </w:rPr>
      </w:pPr>
      <w:r w:rsidRPr="007A2867">
        <w:rPr>
          <w:rFonts w:cs="Arial"/>
          <w:szCs w:val="24"/>
          <w:lang w:val="en-AU"/>
        </w:rPr>
        <w:t xml:space="preserve">The purpose of this particular agenda item was to seek the </w:t>
      </w:r>
      <w:r>
        <w:rPr>
          <w:rFonts w:cs="Arial"/>
          <w:szCs w:val="24"/>
          <w:lang w:val="en-AU"/>
        </w:rPr>
        <w:t>TRLWG</w:t>
      </w:r>
      <w:r w:rsidRPr="007A2867">
        <w:rPr>
          <w:rFonts w:cs="Arial"/>
          <w:szCs w:val="24"/>
          <w:lang w:val="en-AU"/>
        </w:rPr>
        <w:t xml:space="preserve"> views on the unresolved issues </w:t>
      </w:r>
      <w:r>
        <w:rPr>
          <w:rFonts w:cs="Arial"/>
          <w:szCs w:val="24"/>
          <w:lang w:val="en-AU"/>
        </w:rPr>
        <w:t>with</w:t>
      </w:r>
      <w:r w:rsidRPr="007A2867">
        <w:rPr>
          <w:rFonts w:cs="Arial"/>
          <w:szCs w:val="24"/>
          <w:lang w:val="en-AU"/>
        </w:rPr>
        <w:t>in the TRL draft Management Plan including:</w:t>
      </w:r>
    </w:p>
    <w:p w:rsidR="00FD74BD" w:rsidRPr="007A2867" w:rsidRDefault="00FD74BD" w:rsidP="00B3714C">
      <w:pPr>
        <w:numPr>
          <w:ilvl w:val="2"/>
          <w:numId w:val="38"/>
        </w:numPr>
        <w:jc w:val="both"/>
        <w:rPr>
          <w:rFonts w:cs="Arial"/>
          <w:szCs w:val="24"/>
          <w:lang w:val="en-AU"/>
        </w:rPr>
      </w:pPr>
      <w:r w:rsidRPr="007A2867">
        <w:rPr>
          <w:rFonts w:cs="Arial"/>
          <w:szCs w:val="24"/>
          <w:lang w:val="en-AU"/>
        </w:rPr>
        <w:t>Mast</w:t>
      </w:r>
      <w:r>
        <w:rPr>
          <w:rFonts w:cs="Arial"/>
          <w:szCs w:val="24"/>
          <w:lang w:val="en-AU"/>
        </w:rPr>
        <w:t>er Fisherman Licences (MFLs</w:t>
      </w:r>
      <w:r w:rsidRPr="007A2867">
        <w:rPr>
          <w:rFonts w:cs="Arial"/>
          <w:szCs w:val="24"/>
          <w:lang w:val="en-AU"/>
        </w:rPr>
        <w:t>);</w:t>
      </w:r>
    </w:p>
    <w:p w:rsidR="00FD74BD" w:rsidRPr="007A2867" w:rsidRDefault="00FD74BD" w:rsidP="00B3714C">
      <w:pPr>
        <w:numPr>
          <w:ilvl w:val="2"/>
          <w:numId w:val="38"/>
        </w:numPr>
        <w:jc w:val="both"/>
        <w:rPr>
          <w:rFonts w:cs="Arial"/>
          <w:szCs w:val="24"/>
          <w:lang w:val="en-AU"/>
        </w:rPr>
      </w:pPr>
      <w:r w:rsidRPr="007A2867">
        <w:rPr>
          <w:rFonts w:cs="Arial"/>
          <w:szCs w:val="24"/>
          <w:lang w:val="en-AU"/>
        </w:rPr>
        <w:t>Boat Replacement Policies;</w:t>
      </w:r>
    </w:p>
    <w:p w:rsidR="00FD74BD" w:rsidRPr="007A2867" w:rsidRDefault="00FD74BD" w:rsidP="00B3714C">
      <w:pPr>
        <w:numPr>
          <w:ilvl w:val="2"/>
          <w:numId w:val="38"/>
        </w:numPr>
        <w:jc w:val="both"/>
        <w:rPr>
          <w:rFonts w:cs="Arial"/>
          <w:szCs w:val="24"/>
          <w:lang w:val="en-AU"/>
        </w:rPr>
      </w:pPr>
      <w:r w:rsidRPr="007A2867">
        <w:rPr>
          <w:rFonts w:cs="Arial"/>
          <w:szCs w:val="24"/>
          <w:lang w:val="en-AU"/>
        </w:rPr>
        <w:t xml:space="preserve">Season Opening for the TRL fishery; and </w:t>
      </w:r>
    </w:p>
    <w:p w:rsidR="00FD74BD" w:rsidRDefault="00FD74BD" w:rsidP="00B3714C">
      <w:pPr>
        <w:numPr>
          <w:ilvl w:val="2"/>
          <w:numId w:val="38"/>
        </w:numPr>
        <w:jc w:val="both"/>
        <w:rPr>
          <w:rFonts w:cs="Arial"/>
          <w:szCs w:val="24"/>
          <w:lang w:val="en-AU"/>
        </w:rPr>
      </w:pPr>
      <w:r w:rsidRPr="007A2867">
        <w:rPr>
          <w:rFonts w:cs="Arial"/>
          <w:szCs w:val="24"/>
          <w:lang w:val="en-AU"/>
        </w:rPr>
        <w:t>Landing and unloading places for TVH operators</w:t>
      </w:r>
    </w:p>
    <w:p w:rsidR="00FD74BD" w:rsidRDefault="00FD74BD" w:rsidP="007A2867">
      <w:pPr>
        <w:jc w:val="both"/>
        <w:rPr>
          <w:rFonts w:cs="Arial"/>
          <w:szCs w:val="24"/>
          <w:lang w:val="en-AU"/>
        </w:rPr>
      </w:pPr>
    </w:p>
    <w:p w:rsidR="00086883" w:rsidRDefault="00FD74BD" w:rsidP="007A2867">
      <w:pPr>
        <w:jc w:val="both"/>
        <w:rPr>
          <w:rFonts w:cs="Arial"/>
          <w:szCs w:val="24"/>
          <w:lang w:val="en-AU"/>
        </w:rPr>
      </w:pPr>
      <w:r>
        <w:rPr>
          <w:rFonts w:cs="Arial"/>
          <w:szCs w:val="24"/>
          <w:lang w:val="en-AU"/>
        </w:rPr>
        <w:t>There was much interesting conversation around</w:t>
      </w:r>
      <w:r w:rsidR="00086883">
        <w:rPr>
          <w:rFonts w:cs="Arial"/>
          <w:szCs w:val="24"/>
          <w:lang w:val="en-AU"/>
        </w:rPr>
        <w:t xml:space="preserve"> Master Fishermen’s Licenses.  Ray Moore advised</w:t>
      </w:r>
      <w:r>
        <w:rPr>
          <w:rFonts w:cs="Arial"/>
          <w:szCs w:val="24"/>
          <w:lang w:val="en-AU"/>
        </w:rPr>
        <w:t xml:space="preserve"> </w:t>
      </w:r>
      <w:r w:rsidR="00086883">
        <w:t xml:space="preserve">that the Master Fisherman’s </w:t>
      </w:r>
      <w:proofErr w:type="spellStart"/>
      <w:r w:rsidR="00086883">
        <w:t>licence</w:t>
      </w:r>
      <w:proofErr w:type="spellEnd"/>
      <w:r w:rsidR="00086883">
        <w:t xml:space="preserve"> was created in 1986 to solve the issue that under commonwealth law tenders did not exist and all dinghies were vessels that had to have a master in charge of them. For $20 across the counter, no experience or qualification required </w:t>
      </w:r>
      <w:r w:rsidR="00086883" w:rsidRPr="00086883">
        <w:t>anybody</w:t>
      </w:r>
      <w:r w:rsidR="00086883">
        <w:rPr>
          <w:b/>
        </w:rPr>
        <w:t xml:space="preserve"> </w:t>
      </w:r>
      <w:r w:rsidR="00086883">
        <w:t xml:space="preserve">could obtain a Torres Strait Masters </w:t>
      </w:r>
      <w:proofErr w:type="spellStart"/>
      <w:r w:rsidR="00086883">
        <w:t>licence</w:t>
      </w:r>
      <w:proofErr w:type="spellEnd"/>
      <w:r w:rsidR="00086883">
        <w:t xml:space="preserve">. In 1999, when TIB </w:t>
      </w:r>
      <w:proofErr w:type="spellStart"/>
      <w:r w:rsidR="00086883">
        <w:t>licences</w:t>
      </w:r>
      <w:proofErr w:type="spellEnd"/>
      <w:r w:rsidR="00086883">
        <w:t xml:space="preserve"> were introduced, it was decided that TIB vessels did not require a MFL but TVH dinghies still did. Further, no more MFLs would be issued to non-traditional inhabitants. In this way management has tried to use the MFL to force the TVH sector to employ traditional inhabitants. The TVH sector wants to employ more traditional inhabitants but unfortunately it is extremely difficult to find traditional inhabitants that want to work on the boats. The TIB sector has the same problem .Management needs to address the real issue here.</w:t>
      </w:r>
    </w:p>
    <w:p w:rsidR="00086883" w:rsidRDefault="00086883" w:rsidP="007A2867">
      <w:pPr>
        <w:jc w:val="both"/>
        <w:rPr>
          <w:rFonts w:cs="Arial"/>
          <w:szCs w:val="24"/>
          <w:lang w:val="en-AU"/>
        </w:rPr>
      </w:pPr>
    </w:p>
    <w:p w:rsidR="00FD74BD" w:rsidRDefault="00FD74BD" w:rsidP="007A2867">
      <w:pPr>
        <w:jc w:val="both"/>
        <w:rPr>
          <w:rFonts w:cs="Arial"/>
          <w:szCs w:val="24"/>
          <w:lang w:val="en-AU"/>
        </w:rPr>
      </w:pPr>
      <w:r>
        <w:rPr>
          <w:rFonts w:cs="Arial"/>
          <w:szCs w:val="24"/>
          <w:lang w:val="en-AU"/>
        </w:rPr>
        <w:t>AFMA representative Shane Fava explained that the MFL was not to be thought of as an input control but more so as a social objective to employing Traditional Inhabitants. Members of the TVH industry claimed that even if the requirement for holding MFLs were removed that sector would still encourage and employ traditional inhabitants within their operations.</w:t>
      </w:r>
    </w:p>
    <w:p w:rsidR="00FD74BD" w:rsidRDefault="00FD74BD" w:rsidP="007A2867">
      <w:pPr>
        <w:jc w:val="both"/>
        <w:rPr>
          <w:rFonts w:cs="Arial"/>
          <w:szCs w:val="24"/>
          <w:lang w:val="en-AU"/>
        </w:rPr>
      </w:pPr>
    </w:p>
    <w:p w:rsidR="00FD74BD" w:rsidRDefault="00FD74BD" w:rsidP="007A2867">
      <w:pPr>
        <w:jc w:val="both"/>
        <w:rPr>
          <w:rFonts w:cs="Arial"/>
          <w:szCs w:val="24"/>
          <w:lang w:val="en-AU"/>
        </w:rPr>
      </w:pPr>
      <w:r>
        <w:rPr>
          <w:rFonts w:cs="Arial"/>
          <w:szCs w:val="24"/>
          <w:lang w:val="en-AU"/>
        </w:rPr>
        <w:t>There was little discussion on boat replacement policies due to time constraints; however it was noted that the TIB sector would need to start thinking about what boat replacement arrangements could be in place under a management plan.</w:t>
      </w:r>
    </w:p>
    <w:p w:rsidR="00FD74BD" w:rsidRDefault="00FD74BD" w:rsidP="007A2867">
      <w:pPr>
        <w:jc w:val="both"/>
        <w:rPr>
          <w:rFonts w:cs="Arial"/>
          <w:szCs w:val="24"/>
          <w:lang w:val="en-AU"/>
        </w:rPr>
      </w:pPr>
    </w:p>
    <w:p w:rsidR="00FD74BD" w:rsidRDefault="00FD74BD" w:rsidP="007A2867">
      <w:pPr>
        <w:jc w:val="both"/>
        <w:rPr>
          <w:rFonts w:cs="Arial"/>
          <w:szCs w:val="24"/>
          <w:lang w:val="en-AU"/>
        </w:rPr>
      </w:pPr>
      <w:r>
        <w:rPr>
          <w:rFonts w:cs="Arial"/>
          <w:szCs w:val="24"/>
          <w:lang w:val="en-AU"/>
        </w:rPr>
        <w:lastRenderedPageBreak/>
        <w:t>Scientific member Darren Dennis reiterated the importance of the biological end of season closures to protect stock sustainability. He suggested that the group err on the side of caution when and if making decisions on removing or shifting closures when moving to output controls.</w:t>
      </w:r>
    </w:p>
    <w:p w:rsidR="00FD74BD" w:rsidRDefault="00FD74BD" w:rsidP="007A2867">
      <w:pPr>
        <w:jc w:val="both"/>
        <w:rPr>
          <w:rFonts w:cs="Arial"/>
          <w:szCs w:val="24"/>
          <w:lang w:val="en-AU"/>
        </w:rPr>
      </w:pPr>
    </w:p>
    <w:p w:rsidR="00FD74BD" w:rsidRDefault="00FD74BD" w:rsidP="007A2867">
      <w:pPr>
        <w:jc w:val="both"/>
        <w:rPr>
          <w:rFonts w:cs="Arial"/>
          <w:szCs w:val="24"/>
          <w:lang w:val="en-AU"/>
        </w:rPr>
      </w:pPr>
      <w:r>
        <w:rPr>
          <w:rFonts w:cs="Arial"/>
          <w:szCs w:val="24"/>
          <w:lang w:val="en-AU"/>
        </w:rPr>
        <w:t>Landing and unloading places for TVH sector unfortunately did not receive the coverage that was envisaged pre meeting. It is hoped that these issues can be discussed and recommendations developed at future TRLWG meetings.</w:t>
      </w:r>
    </w:p>
    <w:p w:rsidR="00FD74BD" w:rsidRPr="007A2867" w:rsidRDefault="00FD74BD" w:rsidP="007A2867">
      <w:pPr>
        <w:jc w:val="both"/>
        <w:rPr>
          <w:rFonts w:cs="Arial"/>
          <w:szCs w:val="24"/>
          <w:lang w:val="en-AU"/>
        </w:rPr>
      </w:pPr>
    </w:p>
    <w:p w:rsidR="00FD74BD" w:rsidRPr="004A6597" w:rsidRDefault="00FD74BD" w:rsidP="007A2867">
      <w:pPr>
        <w:jc w:val="both"/>
        <w:rPr>
          <w:rFonts w:cs="Arial"/>
          <w:b/>
          <w:sz w:val="22"/>
          <w:szCs w:val="22"/>
          <w:lang w:val="en-AU"/>
        </w:rPr>
      </w:pPr>
      <w:r w:rsidRPr="004A6597">
        <w:rPr>
          <w:rFonts w:cs="Arial"/>
          <w:b/>
          <w:sz w:val="22"/>
          <w:szCs w:val="22"/>
          <w:lang w:val="en-AU"/>
        </w:rPr>
        <w:t>Agenda item 5.3</w:t>
      </w:r>
      <w:r w:rsidRPr="004A6597">
        <w:rPr>
          <w:rFonts w:cs="Arial"/>
          <w:b/>
          <w:sz w:val="22"/>
          <w:szCs w:val="22"/>
          <w:lang w:val="en-AU"/>
        </w:rPr>
        <w:tab/>
        <w:t xml:space="preserve">Fisheries </w:t>
      </w:r>
      <w:r>
        <w:rPr>
          <w:rFonts w:cs="Arial"/>
          <w:b/>
          <w:sz w:val="22"/>
          <w:szCs w:val="22"/>
          <w:lang w:val="en-AU"/>
        </w:rPr>
        <w:t>Management Provisions outside</w:t>
      </w:r>
      <w:r w:rsidRPr="004A6597">
        <w:rPr>
          <w:rFonts w:cs="Arial"/>
          <w:b/>
          <w:sz w:val="22"/>
          <w:szCs w:val="22"/>
          <w:lang w:val="en-AU"/>
        </w:rPr>
        <w:t xml:space="preserve"> the Management Plan</w:t>
      </w:r>
    </w:p>
    <w:p w:rsidR="00FD74BD" w:rsidRPr="004A6597" w:rsidRDefault="00FD74BD" w:rsidP="004A6597">
      <w:pPr>
        <w:jc w:val="both"/>
        <w:rPr>
          <w:rFonts w:cs="Arial"/>
          <w:szCs w:val="24"/>
        </w:rPr>
      </w:pPr>
      <w:r w:rsidRPr="004A6597">
        <w:rPr>
          <w:rFonts w:cs="Arial"/>
          <w:szCs w:val="24"/>
        </w:rPr>
        <w:t xml:space="preserve">The purpose of </w:t>
      </w:r>
      <w:r>
        <w:rPr>
          <w:rFonts w:cs="Arial"/>
          <w:szCs w:val="24"/>
        </w:rPr>
        <w:t>Ag</w:t>
      </w:r>
      <w:r w:rsidRPr="004A6597">
        <w:rPr>
          <w:rFonts w:cs="Arial"/>
          <w:szCs w:val="24"/>
        </w:rPr>
        <w:t xml:space="preserve">enda item 5.3 was to advise the </w:t>
      </w:r>
      <w:r>
        <w:rPr>
          <w:rFonts w:cs="Arial"/>
          <w:szCs w:val="24"/>
        </w:rPr>
        <w:t>TRLWG</w:t>
      </w:r>
      <w:r w:rsidRPr="004A6597">
        <w:rPr>
          <w:rFonts w:cs="Arial"/>
          <w:szCs w:val="24"/>
        </w:rPr>
        <w:t xml:space="preserve"> of the provisions (management arrangements) relating to the Tropical Rock Lobster (TRL) fishery that are not contained withi</w:t>
      </w:r>
      <w:r>
        <w:rPr>
          <w:rFonts w:cs="Arial"/>
          <w:szCs w:val="24"/>
        </w:rPr>
        <w:t xml:space="preserve">n the draft TRL Management Plan and to </w:t>
      </w:r>
      <w:r w:rsidRPr="004A6597">
        <w:rPr>
          <w:rFonts w:cs="Arial"/>
          <w:szCs w:val="24"/>
        </w:rPr>
        <w:t>discuss the basis for maintaining some provisions outs</w:t>
      </w:r>
      <w:r>
        <w:rPr>
          <w:rFonts w:cs="Arial"/>
          <w:szCs w:val="24"/>
        </w:rPr>
        <w:t xml:space="preserve">ide of the management plan and also </w:t>
      </w:r>
      <w:r w:rsidRPr="004A6597">
        <w:rPr>
          <w:rFonts w:cs="Arial"/>
          <w:szCs w:val="24"/>
        </w:rPr>
        <w:t>to consider recommendations from the TRLWG to either add or remove provisions from the draft TRL Management Plan.</w:t>
      </w:r>
      <w:r>
        <w:rPr>
          <w:rFonts w:cs="Arial"/>
          <w:szCs w:val="24"/>
        </w:rPr>
        <w:t xml:space="preserve"> Although there was insufficient time to explore this comprehensively, the group acknowledged that some thought at future working group meetings would need to be given on this subject.</w:t>
      </w:r>
    </w:p>
    <w:p w:rsidR="0003748A" w:rsidRPr="00730510" w:rsidRDefault="0003748A" w:rsidP="00730510">
      <w:pPr>
        <w:pStyle w:val="Heading3"/>
        <w:numPr>
          <w:ilvl w:val="0"/>
          <w:numId w:val="38"/>
        </w:numPr>
        <w:ind w:left="709" w:hanging="709"/>
      </w:pPr>
      <w:r w:rsidRPr="00FE433A">
        <w:t xml:space="preserve">Management Plan Implementation </w:t>
      </w:r>
    </w:p>
    <w:p w:rsidR="0003748A" w:rsidRPr="007A2867" w:rsidRDefault="0003748A" w:rsidP="0003748A">
      <w:pPr>
        <w:ind w:left="720"/>
        <w:jc w:val="both"/>
        <w:rPr>
          <w:rFonts w:cs="Arial"/>
          <w:szCs w:val="24"/>
          <w:lang w:val="en-AU"/>
        </w:rPr>
      </w:pPr>
    </w:p>
    <w:p w:rsidR="0003748A" w:rsidRDefault="0003748A" w:rsidP="0003748A">
      <w:pPr>
        <w:jc w:val="both"/>
        <w:rPr>
          <w:rFonts w:cs="Arial"/>
          <w:b/>
          <w:sz w:val="22"/>
          <w:szCs w:val="22"/>
          <w:lang w:val="en-AU"/>
        </w:rPr>
      </w:pPr>
      <w:r w:rsidRPr="00DC0F31">
        <w:rPr>
          <w:rFonts w:cs="Arial"/>
          <w:b/>
          <w:sz w:val="22"/>
          <w:szCs w:val="22"/>
          <w:lang w:val="en-AU"/>
        </w:rPr>
        <w:t xml:space="preserve">Agenda item </w:t>
      </w:r>
      <w:r>
        <w:rPr>
          <w:rFonts w:cs="Arial"/>
          <w:b/>
          <w:sz w:val="22"/>
          <w:szCs w:val="22"/>
          <w:lang w:val="en-AU"/>
        </w:rPr>
        <w:t>3.1</w:t>
      </w:r>
      <w:r w:rsidRPr="00DC0F31">
        <w:rPr>
          <w:rFonts w:cs="Arial"/>
          <w:b/>
          <w:sz w:val="22"/>
          <w:szCs w:val="22"/>
          <w:lang w:val="en-AU"/>
        </w:rPr>
        <w:tab/>
      </w:r>
      <w:r>
        <w:rPr>
          <w:rFonts w:cs="Arial"/>
          <w:b/>
          <w:sz w:val="22"/>
          <w:szCs w:val="22"/>
          <w:lang w:val="en-AU"/>
        </w:rPr>
        <w:t>Timeline for Management Plan Development</w:t>
      </w:r>
    </w:p>
    <w:p w:rsidR="0003748A" w:rsidRPr="007A2867" w:rsidRDefault="0003748A" w:rsidP="0003748A">
      <w:pPr>
        <w:jc w:val="both"/>
        <w:rPr>
          <w:rFonts w:cs="Arial"/>
          <w:szCs w:val="24"/>
          <w:lang w:val="en-AU"/>
        </w:rPr>
      </w:pPr>
      <w:r w:rsidRPr="007A2867">
        <w:rPr>
          <w:rFonts w:cs="Arial"/>
          <w:szCs w:val="24"/>
          <w:lang w:val="en-AU"/>
        </w:rPr>
        <w:t xml:space="preserve">AFMA presented the TRLWG with an overall picture of the </w:t>
      </w:r>
      <w:r>
        <w:rPr>
          <w:rFonts w:cs="Arial"/>
          <w:szCs w:val="24"/>
          <w:lang w:val="en-AU"/>
        </w:rPr>
        <w:t xml:space="preserve">legislative </w:t>
      </w:r>
      <w:r w:rsidRPr="007A2867">
        <w:rPr>
          <w:rFonts w:cs="Arial"/>
          <w:szCs w:val="24"/>
          <w:lang w:val="en-AU"/>
        </w:rPr>
        <w:t xml:space="preserve">steps and </w:t>
      </w:r>
      <w:r>
        <w:rPr>
          <w:rFonts w:cs="Arial"/>
          <w:szCs w:val="24"/>
          <w:lang w:val="en-AU"/>
        </w:rPr>
        <w:t xml:space="preserve">set </w:t>
      </w:r>
      <w:r w:rsidRPr="007A2867">
        <w:rPr>
          <w:rFonts w:cs="Arial"/>
          <w:szCs w:val="24"/>
          <w:lang w:val="en-AU"/>
        </w:rPr>
        <w:t xml:space="preserve">timeframes required to implement </w:t>
      </w:r>
      <w:r>
        <w:rPr>
          <w:rFonts w:cs="Arial"/>
          <w:szCs w:val="24"/>
          <w:lang w:val="en-AU"/>
        </w:rPr>
        <w:t>a</w:t>
      </w:r>
      <w:r w:rsidRPr="007A2867">
        <w:rPr>
          <w:rFonts w:cs="Arial"/>
          <w:szCs w:val="24"/>
          <w:lang w:val="en-AU"/>
        </w:rPr>
        <w:t xml:space="preserve"> T</w:t>
      </w:r>
      <w:r>
        <w:rPr>
          <w:rFonts w:cs="Arial"/>
          <w:szCs w:val="24"/>
          <w:lang w:val="en-AU"/>
        </w:rPr>
        <w:t>RL</w:t>
      </w:r>
      <w:r w:rsidRPr="007A2867">
        <w:rPr>
          <w:rFonts w:cs="Arial"/>
          <w:szCs w:val="24"/>
          <w:lang w:val="en-AU"/>
        </w:rPr>
        <w:t xml:space="preserve"> Management Plan under </w:t>
      </w:r>
      <w:r>
        <w:rPr>
          <w:rFonts w:cs="Arial"/>
          <w:szCs w:val="24"/>
          <w:lang w:val="en-AU"/>
        </w:rPr>
        <w:t xml:space="preserve">the </w:t>
      </w:r>
      <w:r w:rsidRPr="007A2867">
        <w:rPr>
          <w:rFonts w:cs="Arial"/>
          <w:szCs w:val="24"/>
          <w:lang w:val="en-AU"/>
        </w:rPr>
        <w:t xml:space="preserve">Commonwealth </w:t>
      </w:r>
      <w:r>
        <w:rPr>
          <w:rFonts w:cs="Arial"/>
          <w:szCs w:val="24"/>
          <w:lang w:val="en-AU"/>
        </w:rPr>
        <w:t>framework.</w:t>
      </w:r>
      <w:r w:rsidRPr="007A2867">
        <w:rPr>
          <w:rFonts w:cs="Arial"/>
          <w:szCs w:val="24"/>
          <w:lang w:val="en-AU"/>
        </w:rPr>
        <w:t xml:space="preserve"> </w:t>
      </w:r>
      <w:r>
        <w:rPr>
          <w:rFonts w:cs="Arial"/>
          <w:szCs w:val="24"/>
          <w:lang w:val="en-AU"/>
        </w:rPr>
        <w:t>This</w:t>
      </w:r>
      <w:r w:rsidRPr="007A2867">
        <w:rPr>
          <w:rFonts w:cs="Arial"/>
          <w:szCs w:val="24"/>
          <w:lang w:val="en-AU"/>
        </w:rPr>
        <w:t xml:space="preserve"> provided the TRLWG with the opportunity to consider a</w:t>
      </w:r>
      <w:r>
        <w:rPr>
          <w:rFonts w:cs="Arial"/>
          <w:szCs w:val="24"/>
          <w:lang w:val="en-AU"/>
        </w:rPr>
        <w:t>n achievable</w:t>
      </w:r>
      <w:r w:rsidRPr="007A2867">
        <w:rPr>
          <w:rFonts w:cs="Arial"/>
          <w:szCs w:val="24"/>
          <w:lang w:val="en-AU"/>
        </w:rPr>
        <w:t xml:space="preserve"> draft timeline</w:t>
      </w:r>
      <w:r>
        <w:rPr>
          <w:rFonts w:cs="Arial"/>
          <w:szCs w:val="24"/>
          <w:lang w:val="en-AU"/>
        </w:rPr>
        <w:t xml:space="preserve"> for the plan</w:t>
      </w:r>
      <w:r w:rsidRPr="007A2867">
        <w:rPr>
          <w:rFonts w:cs="Arial"/>
          <w:szCs w:val="24"/>
          <w:lang w:val="en-AU"/>
        </w:rPr>
        <w:t>. There was discussion from the group and agreement that the time allocated for consultation with communities would need to be lengthened (</w:t>
      </w:r>
      <w:r>
        <w:rPr>
          <w:rFonts w:cs="Arial"/>
          <w:szCs w:val="24"/>
          <w:lang w:val="en-AU"/>
        </w:rPr>
        <w:t xml:space="preserve">to </w:t>
      </w:r>
      <w:r w:rsidRPr="007A2867">
        <w:rPr>
          <w:rFonts w:cs="Arial"/>
          <w:szCs w:val="24"/>
          <w:lang w:val="en-AU"/>
        </w:rPr>
        <w:t xml:space="preserve">up to six </w:t>
      </w:r>
      <w:r>
        <w:rPr>
          <w:rFonts w:cs="Arial"/>
          <w:szCs w:val="24"/>
          <w:lang w:val="en-AU"/>
        </w:rPr>
        <w:t xml:space="preserve">to eight </w:t>
      </w:r>
      <w:r w:rsidRPr="007A2867">
        <w:rPr>
          <w:rFonts w:cs="Arial"/>
          <w:szCs w:val="24"/>
          <w:lang w:val="en-AU"/>
        </w:rPr>
        <w:t>months).</w:t>
      </w:r>
      <w:r>
        <w:rPr>
          <w:rFonts w:cs="Arial"/>
          <w:szCs w:val="24"/>
          <w:lang w:val="en-AU"/>
        </w:rPr>
        <w:t xml:space="preserve"> Other aspects of the timeline were noted with minimal comment.</w:t>
      </w:r>
    </w:p>
    <w:p w:rsidR="0003748A" w:rsidRDefault="0003748A" w:rsidP="0003748A">
      <w:pPr>
        <w:jc w:val="both"/>
        <w:rPr>
          <w:rFonts w:cs="Arial"/>
          <w:sz w:val="22"/>
          <w:szCs w:val="22"/>
          <w:lang w:val="en-AU"/>
        </w:rPr>
      </w:pPr>
    </w:p>
    <w:p w:rsidR="0003748A" w:rsidRDefault="0003748A" w:rsidP="0003748A">
      <w:pPr>
        <w:jc w:val="both"/>
        <w:rPr>
          <w:rFonts w:cs="Arial"/>
          <w:b/>
          <w:sz w:val="22"/>
          <w:szCs w:val="22"/>
          <w:lang w:val="en-AU"/>
        </w:rPr>
      </w:pPr>
      <w:r w:rsidRPr="0047232A">
        <w:rPr>
          <w:rFonts w:cs="Arial"/>
          <w:b/>
          <w:sz w:val="22"/>
          <w:szCs w:val="22"/>
          <w:lang w:val="en-AU"/>
        </w:rPr>
        <w:t>Agenda item 3.</w:t>
      </w:r>
      <w:r>
        <w:rPr>
          <w:rFonts w:cs="Arial"/>
          <w:b/>
          <w:sz w:val="22"/>
          <w:szCs w:val="22"/>
          <w:lang w:val="en-AU"/>
        </w:rPr>
        <w:t>2</w:t>
      </w:r>
      <w:r>
        <w:rPr>
          <w:rFonts w:cs="Arial"/>
          <w:sz w:val="22"/>
          <w:szCs w:val="22"/>
          <w:lang w:val="en-AU"/>
        </w:rPr>
        <w:tab/>
      </w:r>
      <w:r>
        <w:rPr>
          <w:rFonts w:cs="Arial"/>
          <w:b/>
          <w:sz w:val="22"/>
          <w:szCs w:val="22"/>
          <w:lang w:val="en-AU"/>
        </w:rPr>
        <w:t>Communications Strategy</w:t>
      </w:r>
    </w:p>
    <w:p w:rsidR="0003748A" w:rsidRDefault="0003748A" w:rsidP="0003748A">
      <w:pPr>
        <w:jc w:val="both"/>
        <w:rPr>
          <w:rFonts w:cs="Arial"/>
          <w:szCs w:val="24"/>
          <w:lang w:val="en-AU"/>
        </w:rPr>
      </w:pPr>
      <w:r w:rsidRPr="007A2867">
        <w:rPr>
          <w:rFonts w:cs="Arial"/>
          <w:szCs w:val="24"/>
          <w:lang w:val="en-AU"/>
        </w:rPr>
        <w:t>The PZJ</w:t>
      </w:r>
      <w:r>
        <w:rPr>
          <w:rFonts w:cs="Arial"/>
          <w:szCs w:val="24"/>
          <w:lang w:val="en-AU"/>
        </w:rPr>
        <w:t>A</w:t>
      </w:r>
      <w:r w:rsidRPr="007A2867">
        <w:rPr>
          <w:rFonts w:cs="Arial"/>
          <w:szCs w:val="24"/>
          <w:lang w:val="en-AU"/>
        </w:rPr>
        <w:t xml:space="preserve"> Standing Committee </w:t>
      </w:r>
      <w:r>
        <w:rPr>
          <w:rFonts w:cs="Arial"/>
          <w:szCs w:val="24"/>
          <w:lang w:val="en-AU"/>
        </w:rPr>
        <w:t>at</w:t>
      </w:r>
      <w:r w:rsidRPr="007A2867">
        <w:rPr>
          <w:rFonts w:cs="Arial"/>
          <w:szCs w:val="24"/>
          <w:lang w:val="en-AU"/>
        </w:rPr>
        <w:t xml:space="preserve"> its March 2013 meeting recommended that a communication strategy detailing the implementation of the TRL Management Plan be developed and discus</w:t>
      </w:r>
      <w:r>
        <w:rPr>
          <w:rFonts w:cs="Arial"/>
          <w:szCs w:val="24"/>
          <w:lang w:val="en-AU"/>
        </w:rPr>
        <w:t xml:space="preserve">sed during the first TRLWG. </w:t>
      </w:r>
      <w:r w:rsidRPr="007A2867">
        <w:rPr>
          <w:rFonts w:cs="Arial"/>
          <w:szCs w:val="24"/>
          <w:lang w:val="en-AU"/>
        </w:rPr>
        <w:t>The pur</w:t>
      </w:r>
      <w:r>
        <w:rPr>
          <w:rFonts w:cs="Arial"/>
          <w:szCs w:val="24"/>
          <w:lang w:val="en-AU"/>
        </w:rPr>
        <w:t>pose of this discussion paper was t</w:t>
      </w:r>
      <w:r w:rsidRPr="007A2867">
        <w:rPr>
          <w:rFonts w:cs="Arial"/>
          <w:szCs w:val="24"/>
          <w:lang w:val="en-AU"/>
        </w:rPr>
        <w:t>o provide the</w:t>
      </w:r>
      <w:r>
        <w:rPr>
          <w:rFonts w:cs="Arial"/>
          <w:szCs w:val="24"/>
          <w:lang w:val="en-AU"/>
        </w:rPr>
        <w:t xml:space="preserve"> TRLWG</w:t>
      </w:r>
      <w:r w:rsidRPr="007A2867">
        <w:rPr>
          <w:rFonts w:cs="Arial"/>
          <w:szCs w:val="24"/>
          <w:lang w:val="en-AU"/>
        </w:rPr>
        <w:t xml:space="preserve"> with an overview of the value of an effective communication strategy and</w:t>
      </w:r>
      <w:r>
        <w:rPr>
          <w:rFonts w:cs="Arial"/>
          <w:szCs w:val="24"/>
          <w:lang w:val="en-AU"/>
        </w:rPr>
        <w:t xml:space="preserve"> </w:t>
      </w:r>
      <w:r w:rsidRPr="007A2867">
        <w:rPr>
          <w:rFonts w:cs="Arial"/>
          <w:szCs w:val="24"/>
          <w:lang w:val="en-AU"/>
        </w:rPr>
        <w:t xml:space="preserve">to seek comment from the TRLWG on the content of </w:t>
      </w:r>
      <w:r>
        <w:rPr>
          <w:rFonts w:cs="Arial"/>
          <w:szCs w:val="24"/>
          <w:lang w:val="en-AU"/>
        </w:rPr>
        <w:t>a</w:t>
      </w:r>
      <w:r w:rsidRPr="007A2867">
        <w:rPr>
          <w:rFonts w:cs="Arial"/>
          <w:szCs w:val="24"/>
          <w:lang w:val="en-AU"/>
        </w:rPr>
        <w:t xml:space="preserve"> draft communication strategy associated with the development and implementation of the TRL Management Plan</w:t>
      </w:r>
      <w:r>
        <w:rPr>
          <w:rFonts w:cs="Arial"/>
          <w:szCs w:val="24"/>
          <w:lang w:val="en-AU"/>
        </w:rPr>
        <w:t xml:space="preserve"> to be worked up by the PZJA agencies</w:t>
      </w:r>
      <w:r w:rsidRPr="007A2867">
        <w:rPr>
          <w:rFonts w:cs="Arial"/>
          <w:szCs w:val="24"/>
          <w:lang w:val="en-AU"/>
        </w:rPr>
        <w:t>.</w:t>
      </w:r>
      <w:r>
        <w:rPr>
          <w:rFonts w:cs="Arial"/>
          <w:szCs w:val="24"/>
          <w:lang w:val="en-AU"/>
        </w:rPr>
        <w:t xml:space="preserve"> </w:t>
      </w:r>
    </w:p>
    <w:p w:rsidR="0003748A" w:rsidRDefault="0003748A" w:rsidP="0003748A">
      <w:pPr>
        <w:jc w:val="both"/>
        <w:rPr>
          <w:rFonts w:cs="Arial"/>
          <w:szCs w:val="24"/>
          <w:lang w:val="en-AU"/>
        </w:rPr>
      </w:pPr>
    </w:p>
    <w:p w:rsidR="0003748A" w:rsidRPr="007A2867" w:rsidRDefault="0003748A" w:rsidP="0003748A">
      <w:pPr>
        <w:jc w:val="both"/>
        <w:rPr>
          <w:rFonts w:cs="Arial"/>
          <w:szCs w:val="24"/>
          <w:lang w:val="en-AU"/>
        </w:rPr>
      </w:pPr>
      <w:r w:rsidRPr="007A2867">
        <w:rPr>
          <w:rFonts w:cs="Arial"/>
          <w:szCs w:val="24"/>
          <w:lang w:val="en-AU"/>
        </w:rPr>
        <w:t>The aim of the communication strategy is to ensure that all key stakeholders are fully informed about the development and implementation of the TRL Management Plan including how and when t</w:t>
      </w:r>
      <w:r>
        <w:rPr>
          <w:rFonts w:cs="Arial"/>
          <w:szCs w:val="24"/>
          <w:lang w:val="en-AU"/>
        </w:rPr>
        <w:t>hey can</w:t>
      </w:r>
      <w:r w:rsidRPr="007A2867">
        <w:rPr>
          <w:rFonts w:cs="Arial"/>
          <w:szCs w:val="24"/>
          <w:lang w:val="en-AU"/>
        </w:rPr>
        <w:t xml:space="preserve"> provide input into the development of the TRL Management Plan.</w:t>
      </w:r>
    </w:p>
    <w:p w:rsidR="0003748A" w:rsidRDefault="0003748A" w:rsidP="0003748A">
      <w:pPr>
        <w:jc w:val="both"/>
        <w:rPr>
          <w:rFonts w:cs="Arial"/>
          <w:szCs w:val="24"/>
          <w:lang w:val="en-AU"/>
        </w:rPr>
      </w:pPr>
    </w:p>
    <w:p w:rsidR="00EC129A" w:rsidRDefault="00EC129A">
      <w:pPr>
        <w:rPr>
          <w:rFonts w:cs="Arial"/>
          <w:szCs w:val="24"/>
          <w:lang w:val="en-AU"/>
        </w:rPr>
      </w:pPr>
      <w:r>
        <w:rPr>
          <w:rFonts w:cs="Arial"/>
          <w:szCs w:val="24"/>
          <w:lang w:val="en-AU"/>
        </w:rPr>
        <w:br w:type="page"/>
      </w:r>
    </w:p>
    <w:p w:rsidR="0003748A" w:rsidRPr="007A2867" w:rsidRDefault="0003748A" w:rsidP="0003748A">
      <w:pPr>
        <w:jc w:val="both"/>
        <w:rPr>
          <w:rFonts w:cs="Arial"/>
          <w:szCs w:val="24"/>
          <w:lang w:val="en-AU"/>
        </w:rPr>
      </w:pPr>
      <w:r w:rsidRPr="007A2867">
        <w:rPr>
          <w:rFonts w:cs="Arial"/>
          <w:szCs w:val="24"/>
          <w:lang w:val="en-AU"/>
        </w:rPr>
        <w:lastRenderedPageBreak/>
        <w:t xml:space="preserve">The working group agreed that the strategy </w:t>
      </w:r>
      <w:r>
        <w:rPr>
          <w:rFonts w:cs="Arial"/>
          <w:szCs w:val="24"/>
          <w:lang w:val="en-AU"/>
        </w:rPr>
        <w:t>should</w:t>
      </w:r>
      <w:r w:rsidRPr="007A2867">
        <w:rPr>
          <w:rFonts w:cs="Arial"/>
          <w:szCs w:val="24"/>
          <w:lang w:val="en-AU"/>
        </w:rPr>
        <w:t xml:space="preserve"> consist of three phases:</w:t>
      </w:r>
    </w:p>
    <w:p w:rsidR="0003748A" w:rsidRDefault="0003748A" w:rsidP="0003748A">
      <w:pPr>
        <w:numPr>
          <w:ilvl w:val="0"/>
          <w:numId w:val="32"/>
        </w:numPr>
        <w:jc w:val="both"/>
        <w:rPr>
          <w:rFonts w:cs="Arial"/>
          <w:szCs w:val="24"/>
          <w:lang w:val="en-AU"/>
        </w:rPr>
      </w:pPr>
      <w:r w:rsidRPr="007A2867">
        <w:rPr>
          <w:rFonts w:cs="Arial"/>
          <w:b/>
          <w:szCs w:val="24"/>
          <w:lang w:val="en-AU"/>
        </w:rPr>
        <w:t>Phase 1 Getting the message out:</w:t>
      </w:r>
      <w:r w:rsidRPr="007A2867">
        <w:rPr>
          <w:rFonts w:cs="Arial"/>
          <w:szCs w:val="24"/>
          <w:lang w:val="en-AU"/>
        </w:rPr>
        <w:t xml:space="preserve"> </w:t>
      </w:r>
    </w:p>
    <w:p w:rsidR="0003748A" w:rsidRDefault="0003748A" w:rsidP="0003748A">
      <w:pPr>
        <w:ind w:left="720"/>
        <w:jc w:val="both"/>
        <w:rPr>
          <w:rFonts w:cs="Arial"/>
          <w:szCs w:val="24"/>
          <w:lang w:val="en-AU"/>
        </w:rPr>
      </w:pPr>
      <w:proofErr w:type="gramStart"/>
      <w:r>
        <w:rPr>
          <w:rFonts w:cs="Arial"/>
          <w:szCs w:val="24"/>
          <w:lang w:val="en-AU"/>
        </w:rPr>
        <w:t>D</w:t>
      </w:r>
      <w:r w:rsidRPr="007A2867">
        <w:rPr>
          <w:rFonts w:cs="Arial"/>
          <w:szCs w:val="24"/>
          <w:lang w:val="en-AU"/>
        </w:rPr>
        <w:t>escribing the history behind moving to a management plan</w:t>
      </w:r>
      <w:r>
        <w:rPr>
          <w:rFonts w:cs="Arial"/>
          <w:szCs w:val="24"/>
          <w:lang w:val="en-AU"/>
        </w:rPr>
        <w:t xml:space="preserve">, </w:t>
      </w:r>
      <w:r w:rsidRPr="007A2867">
        <w:rPr>
          <w:rFonts w:cs="Arial"/>
          <w:szCs w:val="24"/>
          <w:lang w:val="en-AU"/>
        </w:rPr>
        <w:t>any key working group decisions and an overview of the management plan.</w:t>
      </w:r>
      <w:proofErr w:type="gramEnd"/>
    </w:p>
    <w:p w:rsidR="0003748A" w:rsidRDefault="0003748A" w:rsidP="0003748A">
      <w:pPr>
        <w:numPr>
          <w:ilvl w:val="0"/>
          <w:numId w:val="32"/>
        </w:numPr>
        <w:jc w:val="both"/>
        <w:rPr>
          <w:rFonts w:cs="Arial"/>
          <w:szCs w:val="24"/>
          <w:lang w:val="en-AU"/>
        </w:rPr>
      </w:pPr>
      <w:r w:rsidRPr="007A2867">
        <w:rPr>
          <w:rFonts w:cs="Arial"/>
          <w:b/>
          <w:szCs w:val="24"/>
          <w:lang w:val="en-AU"/>
        </w:rPr>
        <w:t>Phase 2 Dealing with unresolved issues:</w:t>
      </w:r>
      <w:r w:rsidRPr="007A2867">
        <w:rPr>
          <w:rFonts w:cs="Arial"/>
          <w:szCs w:val="24"/>
          <w:lang w:val="en-AU"/>
        </w:rPr>
        <w:t xml:space="preserve"> </w:t>
      </w:r>
    </w:p>
    <w:p w:rsidR="0003748A" w:rsidRDefault="0003748A" w:rsidP="0003748A">
      <w:pPr>
        <w:ind w:left="720"/>
        <w:jc w:val="both"/>
        <w:rPr>
          <w:rFonts w:cs="Arial"/>
          <w:szCs w:val="24"/>
          <w:lang w:val="en-AU"/>
        </w:rPr>
      </w:pPr>
      <w:proofErr w:type="gramStart"/>
      <w:r w:rsidRPr="007A2867">
        <w:rPr>
          <w:rFonts w:cs="Arial"/>
          <w:szCs w:val="24"/>
          <w:lang w:val="en-AU"/>
        </w:rPr>
        <w:t>Informing the discussion regarding the unresolved issues and seeking input</w:t>
      </w:r>
      <w:r>
        <w:rPr>
          <w:rFonts w:cs="Arial"/>
          <w:szCs w:val="24"/>
          <w:lang w:val="en-AU"/>
        </w:rPr>
        <w:t xml:space="preserve"> and resolution.</w:t>
      </w:r>
      <w:proofErr w:type="gramEnd"/>
    </w:p>
    <w:p w:rsidR="0003748A" w:rsidRDefault="0003748A" w:rsidP="0003748A">
      <w:pPr>
        <w:numPr>
          <w:ilvl w:val="0"/>
          <w:numId w:val="32"/>
        </w:numPr>
        <w:jc w:val="both"/>
        <w:rPr>
          <w:rFonts w:cs="Arial"/>
          <w:szCs w:val="24"/>
          <w:lang w:val="en-AU"/>
        </w:rPr>
      </w:pPr>
      <w:r w:rsidRPr="007A2867">
        <w:rPr>
          <w:rFonts w:cs="Arial"/>
          <w:b/>
          <w:szCs w:val="24"/>
          <w:lang w:val="en-AU"/>
        </w:rPr>
        <w:t>Phase 3 Getting the draft out:</w:t>
      </w:r>
      <w:r w:rsidRPr="007A2867">
        <w:rPr>
          <w:rFonts w:cs="Arial"/>
          <w:szCs w:val="24"/>
          <w:lang w:val="en-AU"/>
        </w:rPr>
        <w:t xml:space="preserve"> </w:t>
      </w:r>
    </w:p>
    <w:p w:rsidR="0003748A" w:rsidRPr="007A2867" w:rsidRDefault="0003748A" w:rsidP="0003748A">
      <w:pPr>
        <w:ind w:left="720"/>
        <w:jc w:val="both"/>
        <w:rPr>
          <w:rFonts w:cs="Arial"/>
          <w:szCs w:val="24"/>
          <w:lang w:val="en-AU"/>
        </w:rPr>
      </w:pPr>
      <w:proofErr w:type="gramStart"/>
      <w:r w:rsidRPr="007A2867">
        <w:rPr>
          <w:rFonts w:cs="Arial"/>
          <w:szCs w:val="24"/>
          <w:lang w:val="en-AU"/>
        </w:rPr>
        <w:t>Getting the draft plan out to key stakeholders and community in a format which is most useful for the target audience.</w:t>
      </w:r>
      <w:proofErr w:type="gramEnd"/>
    </w:p>
    <w:p w:rsidR="0003748A" w:rsidRPr="007A2867" w:rsidRDefault="0003748A" w:rsidP="0003748A">
      <w:pPr>
        <w:jc w:val="both"/>
        <w:rPr>
          <w:rFonts w:cs="Arial"/>
          <w:szCs w:val="24"/>
          <w:lang w:val="en-AU"/>
        </w:rPr>
      </w:pPr>
    </w:p>
    <w:p w:rsidR="0003748A" w:rsidRPr="007A2867" w:rsidRDefault="0003748A" w:rsidP="0003748A">
      <w:pPr>
        <w:jc w:val="both"/>
        <w:rPr>
          <w:rFonts w:cs="Arial"/>
          <w:szCs w:val="24"/>
          <w:lang w:val="en-AU"/>
        </w:rPr>
      </w:pPr>
      <w:r>
        <w:rPr>
          <w:rFonts w:cs="Arial"/>
          <w:szCs w:val="24"/>
          <w:lang w:val="en-AU"/>
        </w:rPr>
        <w:t>T</w:t>
      </w:r>
      <w:r w:rsidRPr="007A2867">
        <w:rPr>
          <w:rFonts w:cs="Arial"/>
          <w:szCs w:val="24"/>
          <w:lang w:val="en-AU"/>
        </w:rPr>
        <w:t xml:space="preserve">he Working Group </w:t>
      </w:r>
      <w:r>
        <w:rPr>
          <w:rFonts w:cs="Arial"/>
          <w:szCs w:val="24"/>
          <w:lang w:val="en-AU"/>
        </w:rPr>
        <w:t xml:space="preserve">recommended </w:t>
      </w:r>
      <w:r w:rsidRPr="007A2867">
        <w:rPr>
          <w:rFonts w:cs="Arial"/>
          <w:szCs w:val="24"/>
          <w:lang w:val="en-AU"/>
        </w:rPr>
        <w:t xml:space="preserve">that </w:t>
      </w:r>
      <w:r>
        <w:rPr>
          <w:rFonts w:cs="Arial"/>
          <w:szCs w:val="24"/>
          <w:lang w:val="en-AU"/>
        </w:rPr>
        <w:t xml:space="preserve">the </w:t>
      </w:r>
      <w:r w:rsidRPr="007A2867">
        <w:rPr>
          <w:rFonts w:cs="Arial"/>
          <w:szCs w:val="24"/>
          <w:lang w:val="en-AU"/>
        </w:rPr>
        <w:t>TSR</w:t>
      </w:r>
      <w:r>
        <w:rPr>
          <w:rFonts w:cs="Arial"/>
          <w:szCs w:val="24"/>
          <w:lang w:val="en-AU"/>
        </w:rPr>
        <w:t xml:space="preserve">A be the lead agency for </w:t>
      </w:r>
      <w:r w:rsidRPr="007A2867">
        <w:rPr>
          <w:rFonts w:cs="Arial"/>
          <w:szCs w:val="24"/>
          <w:lang w:val="en-AU"/>
        </w:rPr>
        <w:t xml:space="preserve">developing communications </w:t>
      </w:r>
      <w:r>
        <w:rPr>
          <w:rFonts w:cs="Arial"/>
          <w:szCs w:val="24"/>
          <w:lang w:val="en-AU"/>
        </w:rPr>
        <w:t>materials</w:t>
      </w:r>
      <w:r w:rsidRPr="007A2867">
        <w:rPr>
          <w:rFonts w:cs="Arial"/>
          <w:szCs w:val="24"/>
          <w:lang w:val="en-AU"/>
        </w:rPr>
        <w:t xml:space="preserve"> with assistance</w:t>
      </w:r>
      <w:r>
        <w:rPr>
          <w:rFonts w:cs="Arial"/>
          <w:szCs w:val="24"/>
          <w:lang w:val="en-AU"/>
        </w:rPr>
        <w:t xml:space="preserve"> from the other PZJA agencies</w:t>
      </w:r>
      <w:r w:rsidRPr="007A2867">
        <w:rPr>
          <w:rFonts w:cs="Arial"/>
          <w:szCs w:val="24"/>
          <w:lang w:val="en-AU"/>
        </w:rPr>
        <w:t xml:space="preserve">. </w:t>
      </w:r>
      <w:r>
        <w:rPr>
          <w:rFonts w:cs="Arial"/>
          <w:szCs w:val="24"/>
          <w:lang w:val="en-AU"/>
        </w:rPr>
        <w:t xml:space="preserve">It was also established that </w:t>
      </w:r>
      <w:r w:rsidRPr="007A2867">
        <w:rPr>
          <w:rFonts w:cs="Arial"/>
          <w:szCs w:val="24"/>
          <w:lang w:val="en-AU"/>
        </w:rPr>
        <w:t>consultation</w:t>
      </w:r>
      <w:r>
        <w:rPr>
          <w:rFonts w:cs="Arial"/>
          <w:szCs w:val="24"/>
          <w:lang w:val="en-AU"/>
        </w:rPr>
        <w:t>s would need to be conducted as a PZJA activity.</w:t>
      </w:r>
    </w:p>
    <w:p w:rsidR="0003748A" w:rsidRDefault="0003748A" w:rsidP="0003748A">
      <w:pPr>
        <w:pStyle w:val="Style11ptBoldJustified"/>
        <w:spacing w:after="0"/>
        <w:rPr>
          <w:b w:val="0"/>
          <w:lang w:val="en-AU"/>
        </w:rPr>
      </w:pPr>
    </w:p>
    <w:p w:rsidR="0003748A" w:rsidRDefault="0003748A" w:rsidP="0003748A">
      <w:pPr>
        <w:pStyle w:val="Style11ptBoldJustified"/>
        <w:spacing w:after="0"/>
        <w:rPr>
          <w:lang w:val="en-AU"/>
        </w:rPr>
      </w:pPr>
      <w:r w:rsidRPr="005B2CB6">
        <w:rPr>
          <w:lang w:val="en-AU"/>
        </w:rPr>
        <w:t>Agenda i</w:t>
      </w:r>
      <w:r>
        <w:rPr>
          <w:lang w:val="en-AU"/>
        </w:rPr>
        <w:t>tem 3.3 Legislative Process for Management Plan implementation</w:t>
      </w:r>
    </w:p>
    <w:p w:rsidR="0003748A" w:rsidRDefault="0003748A" w:rsidP="0003748A">
      <w:pPr>
        <w:jc w:val="both"/>
        <w:rPr>
          <w:rFonts w:cs="Arial"/>
          <w:szCs w:val="24"/>
          <w:lang w:val="en-AU"/>
        </w:rPr>
      </w:pPr>
      <w:r w:rsidRPr="007A2867">
        <w:rPr>
          <w:rFonts w:cs="Arial"/>
          <w:szCs w:val="24"/>
          <w:lang w:val="en-AU"/>
        </w:rPr>
        <w:t>The TRLWG acknowledged that this paper was for noting</w:t>
      </w:r>
      <w:r>
        <w:rPr>
          <w:rFonts w:cs="Arial"/>
          <w:szCs w:val="24"/>
          <w:lang w:val="en-AU"/>
        </w:rPr>
        <w:t>. Due to</w:t>
      </w:r>
      <w:r w:rsidRPr="007A2867">
        <w:rPr>
          <w:rFonts w:cs="Arial"/>
          <w:szCs w:val="24"/>
          <w:lang w:val="en-AU"/>
        </w:rPr>
        <w:t xml:space="preserve"> ti</w:t>
      </w:r>
      <w:r>
        <w:rPr>
          <w:rFonts w:cs="Arial"/>
          <w:szCs w:val="24"/>
          <w:lang w:val="en-AU"/>
        </w:rPr>
        <w:t>m</w:t>
      </w:r>
      <w:r w:rsidRPr="007A2867">
        <w:rPr>
          <w:rFonts w:cs="Arial"/>
          <w:szCs w:val="24"/>
          <w:lang w:val="en-AU"/>
        </w:rPr>
        <w:t xml:space="preserve">e constraints </w:t>
      </w:r>
      <w:r>
        <w:rPr>
          <w:rFonts w:cs="Arial"/>
          <w:szCs w:val="24"/>
          <w:lang w:val="en-AU"/>
        </w:rPr>
        <w:t>AFMA asked that the group</w:t>
      </w:r>
      <w:r w:rsidRPr="007A2867">
        <w:rPr>
          <w:rFonts w:cs="Arial"/>
          <w:szCs w:val="24"/>
          <w:lang w:val="en-AU"/>
        </w:rPr>
        <w:t xml:space="preserve"> read out of session and</w:t>
      </w:r>
      <w:r>
        <w:rPr>
          <w:rFonts w:cs="Arial"/>
          <w:szCs w:val="24"/>
          <w:lang w:val="en-AU"/>
        </w:rPr>
        <w:t xml:space="preserve"> that</w:t>
      </w:r>
      <w:r w:rsidRPr="007A2867">
        <w:rPr>
          <w:rFonts w:cs="Arial"/>
          <w:szCs w:val="24"/>
          <w:lang w:val="en-AU"/>
        </w:rPr>
        <w:t xml:space="preserve"> any questions </w:t>
      </w:r>
      <w:r>
        <w:rPr>
          <w:rFonts w:cs="Arial"/>
          <w:szCs w:val="24"/>
          <w:lang w:val="en-AU"/>
        </w:rPr>
        <w:t>be posed directly to A</w:t>
      </w:r>
      <w:r w:rsidRPr="007A2867">
        <w:rPr>
          <w:rFonts w:cs="Arial"/>
          <w:szCs w:val="24"/>
          <w:lang w:val="en-AU"/>
        </w:rPr>
        <w:t>FMA if required</w:t>
      </w:r>
      <w:r>
        <w:rPr>
          <w:rFonts w:cs="Arial"/>
          <w:szCs w:val="24"/>
          <w:lang w:val="en-AU"/>
        </w:rPr>
        <w:t xml:space="preserve"> or alternatively, discussed further at the next meeting.</w:t>
      </w:r>
    </w:p>
    <w:p w:rsidR="0003748A" w:rsidRPr="007A2867" w:rsidRDefault="0003748A" w:rsidP="0003748A">
      <w:pPr>
        <w:jc w:val="both"/>
        <w:rPr>
          <w:rFonts w:cs="Arial"/>
          <w:szCs w:val="24"/>
          <w:lang w:val="en-AU"/>
        </w:rPr>
      </w:pPr>
    </w:p>
    <w:p w:rsidR="00FD74BD" w:rsidRPr="00730510" w:rsidRDefault="00FE433A" w:rsidP="00730510">
      <w:pPr>
        <w:pStyle w:val="Heading3"/>
        <w:rPr>
          <w:lang w:val="en-AU"/>
        </w:rPr>
      </w:pPr>
      <w:r w:rsidRPr="00730510">
        <w:rPr>
          <w:lang w:val="en-AU"/>
        </w:rPr>
        <w:t>6.</w:t>
      </w:r>
      <w:r w:rsidRPr="00730510">
        <w:rPr>
          <w:lang w:val="en-AU"/>
        </w:rPr>
        <w:tab/>
        <w:t>Other Business</w:t>
      </w:r>
    </w:p>
    <w:p w:rsidR="00FE433A" w:rsidRDefault="00FE433A" w:rsidP="007A2867">
      <w:pPr>
        <w:pStyle w:val="AFMAbodytext"/>
        <w:spacing w:before="0" w:line="240" w:lineRule="auto"/>
        <w:jc w:val="both"/>
        <w:rPr>
          <w:rFonts w:cs="Arial"/>
          <w:b/>
          <w:szCs w:val="22"/>
        </w:rPr>
      </w:pPr>
    </w:p>
    <w:p w:rsidR="00FD74BD" w:rsidRPr="004A6597" w:rsidRDefault="00FD74BD" w:rsidP="007A2867">
      <w:pPr>
        <w:pStyle w:val="AFMAbodytext"/>
        <w:spacing w:before="0" w:line="240" w:lineRule="auto"/>
        <w:jc w:val="both"/>
        <w:rPr>
          <w:rFonts w:cs="Arial"/>
          <w:szCs w:val="22"/>
        </w:rPr>
      </w:pPr>
      <w:r w:rsidRPr="004A6597">
        <w:rPr>
          <w:rFonts w:cs="Arial"/>
          <w:b/>
          <w:szCs w:val="22"/>
        </w:rPr>
        <w:t xml:space="preserve">Agenda item 6.1 </w:t>
      </w:r>
      <w:r w:rsidRPr="004A6597">
        <w:rPr>
          <w:rFonts w:cs="Arial"/>
          <w:b/>
          <w:szCs w:val="22"/>
        </w:rPr>
        <w:tab/>
        <w:t>Research Priorities</w:t>
      </w:r>
      <w:r w:rsidRPr="004A6597">
        <w:rPr>
          <w:rFonts w:cs="Arial"/>
          <w:b/>
          <w:szCs w:val="22"/>
        </w:rPr>
        <w:tab/>
      </w:r>
      <w:r w:rsidRPr="004A6597">
        <w:rPr>
          <w:rFonts w:cs="Arial"/>
          <w:szCs w:val="22"/>
        </w:rPr>
        <w:t xml:space="preserve"> </w:t>
      </w:r>
    </w:p>
    <w:p w:rsidR="00FD74BD" w:rsidRPr="007A2867" w:rsidRDefault="00FD74BD" w:rsidP="007A2867">
      <w:pPr>
        <w:pStyle w:val="AFMAbodytext"/>
        <w:spacing w:before="0" w:line="240" w:lineRule="auto"/>
        <w:jc w:val="both"/>
        <w:rPr>
          <w:rFonts w:cs="Arial"/>
          <w:sz w:val="24"/>
          <w:szCs w:val="24"/>
        </w:rPr>
      </w:pPr>
      <w:r>
        <w:rPr>
          <w:rFonts w:cs="Arial"/>
          <w:sz w:val="24"/>
          <w:szCs w:val="24"/>
        </w:rPr>
        <w:t xml:space="preserve">The group was </w:t>
      </w:r>
      <w:r w:rsidRPr="007A2867">
        <w:rPr>
          <w:rFonts w:cs="Arial"/>
          <w:sz w:val="24"/>
          <w:szCs w:val="24"/>
        </w:rPr>
        <w:t>provide</w:t>
      </w:r>
      <w:r>
        <w:rPr>
          <w:rFonts w:cs="Arial"/>
          <w:sz w:val="24"/>
          <w:szCs w:val="24"/>
        </w:rPr>
        <w:t>d</w:t>
      </w:r>
      <w:r w:rsidRPr="007A2867">
        <w:rPr>
          <w:rFonts w:cs="Arial"/>
          <w:sz w:val="24"/>
          <w:szCs w:val="24"/>
        </w:rPr>
        <w:t xml:space="preserve"> </w:t>
      </w:r>
      <w:r>
        <w:rPr>
          <w:rFonts w:cs="Arial"/>
          <w:sz w:val="24"/>
          <w:szCs w:val="24"/>
        </w:rPr>
        <w:t xml:space="preserve">with </w:t>
      </w:r>
      <w:r w:rsidRPr="007A2867">
        <w:rPr>
          <w:rFonts w:cs="Arial"/>
          <w:sz w:val="24"/>
          <w:szCs w:val="24"/>
        </w:rPr>
        <w:t xml:space="preserve">the opportunity to review and comment on the research priorities listed in the draft 2012 Annual Operational Plan as drafted by the Torres Strait Scientific Advisory Committee (TSSAC). </w:t>
      </w:r>
      <w:r>
        <w:rPr>
          <w:rFonts w:cs="Arial"/>
          <w:sz w:val="24"/>
          <w:szCs w:val="24"/>
        </w:rPr>
        <w:t xml:space="preserve">The group noted the research priorities listed and at the time of the meeting. Traditional inhabitant member Kenny Bedford noted the discussion at the March 2013 TSSAC meeting about the need for further investigation into the availability of </w:t>
      </w:r>
      <w:proofErr w:type="spellStart"/>
      <w:r>
        <w:rPr>
          <w:rFonts w:cs="Arial"/>
          <w:sz w:val="24"/>
          <w:szCs w:val="24"/>
        </w:rPr>
        <w:t>Kaiar</w:t>
      </w:r>
      <w:proofErr w:type="spellEnd"/>
      <w:r>
        <w:rPr>
          <w:rFonts w:cs="Arial"/>
          <w:sz w:val="24"/>
          <w:szCs w:val="24"/>
        </w:rPr>
        <w:t xml:space="preserve"> on reef tops where hookah diving occurs on the same reef. The AFMA representative offered to distribute copies of the summary brochure of the work undertaken by CSIRO in 1993 on local depletion of TRL on shallow home reefs in Torres Strait. The AFMA representative explained that they would be happy to take on any comments for this agenda item out of session.</w:t>
      </w:r>
    </w:p>
    <w:p w:rsidR="00FD74BD" w:rsidRPr="00B7392E" w:rsidRDefault="00FD74BD" w:rsidP="007A2867">
      <w:pPr>
        <w:pStyle w:val="Style11ptBoldJustified"/>
        <w:spacing w:after="0"/>
        <w:rPr>
          <w:highlight w:val="yellow"/>
          <w:lang w:val="en-AU"/>
        </w:rPr>
      </w:pPr>
    </w:p>
    <w:p w:rsidR="00FD74BD" w:rsidRPr="004A6597" w:rsidRDefault="00FD74BD" w:rsidP="007A2867">
      <w:pPr>
        <w:pStyle w:val="Style11ptBoldJustified"/>
        <w:spacing w:after="0"/>
        <w:rPr>
          <w:lang w:val="en-AU"/>
        </w:rPr>
      </w:pPr>
      <w:r w:rsidRPr="004A6597">
        <w:rPr>
          <w:lang w:val="en-AU"/>
        </w:rPr>
        <w:t>Agenda Item 6.2</w:t>
      </w:r>
      <w:r w:rsidRPr="004A6597">
        <w:rPr>
          <w:lang w:val="en-AU"/>
        </w:rPr>
        <w:tab/>
        <w:t xml:space="preserve">Interim Management Arrangements </w:t>
      </w:r>
    </w:p>
    <w:p w:rsidR="00086883" w:rsidRDefault="00FD74BD" w:rsidP="004A6597">
      <w:pPr>
        <w:pStyle w:val="ListParagraph"/>
        <w:ind w:left="0"/>
        <w:rPr>
          <w:rFonts w:cs="Arial"/>
          <w:szCs w:val="24"/>
          <w:lang w:val="en-AU"/>
        </w:rPr>
      </w:pPr>
      <w:r>
        <w:rPr>
          <w:rFonts w:cs="Arial"/>
          <w:szCs w:val="24"/>
          <w:lang w:val="en-AU"/>
        </w:rPr>
        <w:t>The purpose of this paper as delivered by TSRA was to</w:t>
      </w:r>
      <w:r w:rsidRPr="007A2867">
        <w:rPr>
          <w:rFonts w:cs="Arial"/>
          <w:szCs w:val="24"/>
          <w:lang w:val="en-AU"/>
        </w:rPr>
        <w:t xml:space="preserve"> inform the TRLWG of the TSRA’s view on the need for interim management arrangements prior to the implementation of a management plan for the Torres Strait T</w:t>
      </w:r>
      <w:r>
        <w:rPr>
          <w:rFonts w:cs="Arial"/>
          <w:szCs w:val="24"/>
          <w:lang w:val="en-AU"/>
        </w:rPr>
        <w:t>RL</w:t>
      </w:r>
      <w:r w:rsidRPr="007A2867">
        <w:rPr>
          <w:rFonts w:cs="Arial"/>
          <w:szCs w:val="24"/>
          <w:lang w:val="en-AU"/>
        </w:rPr>
        <w:t xml:space="preserve"> Fishery.</w:t>
      </w:r>
      <w:r>
        <w:rPr>
          <w:rFonts w:cs="Arial"/>
          <w:szCs w:val="24"/>
          <w:lang w:val="en-AU"/>
        </w:rPr>
        <w:t xml:space="preserve"> The group noted </w:t>
      </w:r>
      <w:r w:rsidRPr="007A2867">
        <w:rPr>
          <w:rFonts w:cs="Arial"/>
          <w:szCs w:val="24"/>
          <w:lang w:val="en-AU"/>
        </w:rPr>
        <w:t>concerns</w:t>
      </w:r>
      <w:r>
        <w:rPr>
          <w:rFonts w:cs="Arial"/>
          <w:szCs w:val="24"/>
          <w:lang w:val="en-AU"/>
        </w:rPr>
        <w:t xml:space="preserve"> </w:t>
      </w:r>
      <w:r w:rsidR="005865C6">
        <w:rPr>
          <w:rFonts w:cs="Arial"/>
          <w:szCs w:val="24"/>
          <w:lang w:val="en-AU"/>
        </w:rPr>
        <w:t xml:space="preserve">from some members </w:t>
      </w:r>
      <w:r w:rsidR="00086883">
        <w:rPr>
          <w:rFonts w:cs="Arial"/>
          <w:szCs w:val="24"/>
          <w:lang w:val="en-AU"/>
        </w:rPr>
        <w:t>of the</w:t>
      </w:r>
      <w:r>
        <w:rPr>
          <w:rFonts w:cs="Arial"/>
          <w:szCs w:val="24"/>
          <w:lang w:val="en-AU"/>
        </w:rPr>
        <w:t xml:space="preserve"> </w:t>
      </w:r>
      <w:r w:rsidR="00086883">
        <w:rPr>
          <w:rFonts w:cs="Arial"/>
          <w:szCs w:val="24"/>
          <w:lang w:val="en-AU"/>
        </w:rPr>
        <w:t>TRLWG about</w:t>
      </w:r>
      <w:r w:rsidRPr="007A2867">
        <w:rPr>
          <w:rFonts w:cs="Arial"/>
          <w:szCs w:val="24"/>
          <w:lang w:val="en-AU"/>
        </w:rPr>
        <w:t xml:space="preserve"> the removal of interim arrangements</w:t>
      </w:r>
      <w:r>
        <w:rPr>
          <w:rFonts w:cs="Arial"/>
          <w:szCs w:val="24"/>
          <w:lang w:val="en-AU"/>
        </w:rPr>
        <w:t xml:space="preserve">. </w:t>
      </w:r>
    </w:p>
    <w:p w:rsidR="00086883" w:rsidRDefault="00086883" w:rsidP="004A6597">
      <w:pPr>
        <w:pStyle w:val="ListParagraph"/>
        <w:ind w:left="0"/>
        <w:rPr>
          <w:rFonts w:cs="Arial"/>
          <w:szCs w:val="24"/>
          <w:lang w:val="en-AU"/>
        </w:rPr>
      </w:pPr>
    </w:p>
    <w:p w:rsidR="00086883" w:rsidRDefault="00086883" w:rsidP="00086883">
      <w:r>
        <w:t xml:space="preserve">Representatives from the TVH sector advised that the first buyback had been successful because the PZJA had stated that quota would be introduced in 2007 and </w:t>
      </w:r>
      <w:proofErr w:type="spellStart"/>
      <w:r>
        <w:t>licence</w:t>
      </w:r>
      <w:proofErr w:type="spellEnd"/>
      <w:r>
        <w:t xml:space="preserve"> holders decided to sell based on this. But those </w:t>
      </w:r>
      <w:proofErr w:type="spellStart"/>
      <w:r>
        <w:t>licences</w:t>
      </w:r>
      <w:proofErr w:type="spellEnd"/>
      <w:r>
        <w:t xml:space="preserve"> that remained had not been restricted by quota for the last 7 years and there is the perception that this </w:t>
      </w:r>
      <w:r>
        <w:lastRenderedPageBreak/>
        <w:t>would continue. They went on to say that there is a reluctance to sell while catches remain unlimited.</w:t>
      </w:r>
    </w:p>
    <w:p w:rsidR="00086883" w:rsidRDefault="00086883" w:rsidP="004A6597">
      <w:pPr>
        <w:pStyle w:val="ListParagraph"/>
        <w:ind w:left="0"/>
        <w:rPr>
          <w:rFonts w:cs="Arial"/>
          <w:szCs w:val="24"/>
          <w:lang w:val="en-AU"/>
        </w:rPr>
      </w:pPr>
    </w:p>
    <w:p w:rsidR="00FD74BD" w:rsidRPr="007A2867" w:rsidRDefault="00FD74BD" w:rsidP="004A6597">
      <w:pPr>
        <w:pStyle w:val="ListParagraph"/>
        <w:ind w:left="0"/>
        <w:rPr>
          <w:rFonts w:cs="Arial"/>
          <w:szCs w:val="24"/>
          <w:lang w:val="en-AU"/>
        </w:rPr>
      </w:pPr>
      <w:r>
        <w:rPr>
          <w:rFonts w:cs="Arial"/>
          <w:szCs w:val="24"/>
          <w:lang w:val="en-AU"/>
        </w:rPr>
        <w:t xml:space="preserve">The group noted </w:t>
      </w:r>
      <w:r w:rsidRPr="007A2867">
        <w:rPr>
          <w:rFonts w:cs="Arial"/>
          <w:szCs w:val="24"/>
          <w:lang w:val="en-AU"/>
        </w:rPr>
        <w:t xml:space="preserve">that AFMA </w:t>
      </w:r>
      <w:r>
        <w:rPr>
          <w:rFonts w:cs="Arial"/>
          <w:szCs w:val="24"/>
          <w:lang w:val="en-AU"/>
        </w:rPr>
        <w:t>would continue its process of monitoring catch data in the fishery</w:t>
      </w:r>
      <w:r w:rsidRPr="007A2867">
        <w:rPr>
          <w:rFonts w:cs="Arial"/>
          <w:szCs w:val="24"/>
          <w:lang w:val="en-AU"/>
        </w:rPr>
        <w:t xml:space="preserve">. </w:t>
      </w:r>
    </w:p>
    <w:p w:rsidR="00FD74BD" w:rsidRPr="00B7392E" w:rsidRDefault="00FD74BD" w:rsidP="007A2867">
      <w:pPr>
        <w:pStyle w:val="Style11ptBoldJustified"/>
        <w:spacing w:after="0"/>
        <w:rPr>
          <w:b w:val="0"/>
          <w:highlight w:val="yellow"/>
          <w:lang w:val="en-AU"/>
        </w:rPr>
      </w:pPr>
    </w:p>
    <w:p w:rsidR="00FD74BD" w:rsidRPr="004A6597" w:rsidRDefault="00FD74BD" w:rsidP="007A2867">
      <w:pPr>
        <w:pStyle w:val="Style11ptBoldJustified"/>
        <w:spacing w:after="0"/>
        <w:rPr>
          <w:lang w:val="en-AU"/>
        </w:rPr>
      </w:pPr>
      <w:r w:rsidRPr="004A6597">
        <w:rPr>
          <w:lang w:val="en-AU"/>
        </w:rPr>
        <w:t>Agenda Item 6.3</w:t>
      </w:r>
      <w:r w:rsidRPr="004A6597">
        <w:rPr>
          <w:lang w:val="en-AU"/>
        </w:rPr>
        <w:tab/>
        <w:t>Compliance Update</w:t>
      </w:r>
    </w:p>
    <w:p w:rsidR="00FD74BD" w:rsidRDefault="00FD74BD" w:rsidP="004A6597">
      <w:pPr>
        <w:pStyle w:val="ListParagraph"/>
        <w:ind w:left="0"/>
        <w:rPr>
          <w:rFonts w:cs="Arial"/>
          <w:szCs w:val="24"/>
          <w:lang w:val="en-AU"/>
        </w:rPr>
      </w:pPr>
      <w:r>
        <w:rPr>
          <w:rFonts w:cs="Arial"/>
          <w:szCs w:val="24"/>
          <w:lang w:val="en-AU"/>
        </w:rPr>
        <w:t>The group noted the compliance update as delivered by Ian Jacobsen of QDAFF. There were some queries regarding the effectiveness of the current compliance program considering that there was no longer an office on Thursday Island</w:t>
      </w:r>
      <w:r w:rsidRPr="007A2867">
        <w:rPr>
          <w:rFonts w:cs="Arial"/>
          <w:szCs w:val="24"/>
          <w:lang w:val="en-AU"/>
        </w:rPr>
        <w:t>.</w:t>
      </w:r>
      <w:r>
        <w:rPr>
          <w:rFonts w:cs="Arial"/>
          <w:szCs w:val="24"/>
          <w:lang w:val="en-AU"/>
        </w:rPr>
        <w:t xml:space="preserve"> The paper described that the amount of operational days was still the same as what was being carried out with officers positioned on Thursday Island.</w:t>
      </w:r>
    </w:p>
    <w:p w:rsidR="00FD74BD" w:rsidRDefault="00FD74BD" w:rsidP="004A6597">
      <w:pPr>
        <w:pStyle w:val="ListParagraph"/>
        <w:ind w:left="0"/>
        <w:rPr>
          <w:rFonts w:cs="Arial"/>
          <w:szCs w:val="24"/>
          <w:lang w:val="en-AU"/>
        </w:rPr>
      </w:pPr>
    </w:p>
    <w:p w:rsidR="00FD74BD" w:rsidRPr="00115BF0" w:rsidRDefault="00FD74BD" w:rsidP="004A6597">
      <w:pPr>
        <w:pStyle w:val="ListParagraph"/>
        <w:ind w:left="0"/>
        <w:rPr>
          <w:rFonts w:cs="Arial"/>
          <w:b/>
          <w:szCs w:val="24"/>
          <w:lang w:val="en-AU"/>
        </w:rPr>
      </w:pPr>
      <w:r>
        <w:rPr>
          <w:rFonts w:cs="Arial"/>
          <w:b/>
          <w:szCs w:val="24"/>
          <w:lang w:val="en-AU"/>
        </w:rPr>
        <w:t>Meeting closed 1:00pm 11 April 2013.</w:t>
      </w:r>
    </w:p>
    <w:p w:rsidR="00FD74BD" w:rsidRPr="004A6597" w:rsidRDefault="00FD74BD" w:rsidP="004A6597">
      <w:pPr>
        <w:pStyle w:val="Style11ptBoldJustified"/>
        <w:spacing w:after="0"/>
        <w:rPr>
          <w:lang w:val="en-AU"/>
        </w:rPr>
      </w:pPr>
    </w:p>
    <w:sectPr w:rsidR="00FD74BD" w:rsidRPr="004A6597" w:rsidSect="00730510">
      <w:footnotePr>
        <w:numFmt w:val="chicago"/>
      </w:footnotePr>
      <w:pgSz w:w="11899" w:h="16838" w:code="9"/>
      <w:pgMar w:top="2269" w:right="1276" w:bottom="1701" w:left="1474" w:header="284" w:footer="318"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16C" w:rsidRDefault="00FC116C">
      <w:r>
        <w:separator/>
      </w:r>
    </w:p>
  </w:endnote>
  <w:endnote w:type="continuationSeparator" w:id="0">
    <w:p w:rsidR="00FC116C" w:rsidRDefault="00FC1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5C6" w:rsidRDefault="005865C6" w:rsidP="00E478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65C6" w:rsidRDefault="005865C6" w:rsidP="00EB32D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5C6" w:rsidRDefault="005865C6" w:rsidP="00E478C3">
    <w:pPr>
      <w:pStyle w:val="Footer"/>
      <w:framePr w:wrap="around" w:vAnchor="text" w:hAnchor="margin" w:xAlign="right" w:y="1"/>
      <w:rPr>
        <w:rStyle w:val="PageNumber"/>
      </w:rPr>
    </w:pPr>
  </w:p>
  <w:p w:rsidR="005865C6" w:rsidRPr="00164C3E" w:rsidRDefault="00086883" w:rsidP="00FE045E">
    <w:pPr>
      <w:pStyle w:val="Footer"/>
      <w:jc w:val="center"/>
      <w:rPr>
        <w:rFonts w:cs="Arial"/>
        <w:szCs w:val="22"/>
      </w:rPr>
    </w:pPr>
    <w:r>
      <w:rPr>
        <w:noProof/>
        <w:lang w:val="en-AU" w:eastAsia="en-AU"/>
      </w:rPr>
      <w:drawing>
        <wp:inline distT="0" distB="0" distL="0" distR="0" wp14:anchorId="55ABBC47" wp14:editId="3862E176">
          <wp:extent cx="6231890" cy="3238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1890" cy="323850"/>
                  </a:xfrm>
                  <a:prstGeom prst="rect">
                    <a:avLst/>
                  </a:prstGeom>
                  <a:noFill/>
                </pic:spPr>
              </pic:pic>
            </a:graphicData>
          </a:graphic>
        </wp:inline>
      </w:drawing>
    </w:r>
    <w:r w:rsidR="005865C6">
      <w:rPr>
        <w:rFonts w:cs="Arial"/>
        <w:szCs w:val="22"/>
      </w:rPr>
      <w:t>Tropical Rock Lobster Working Group 10-11 April 2013</w:t>
    </w:r>
  </w:p>
  <w:p w:rsidR="005865C6" w:rsidRDefault="00086883" w:rsidP="00EB32D3">
    <w:pPr>
      <w:pStyle w:val="Footer"/>
      <w:ind w:right="360"/>
      <w:jc w:val="center"/>
    </w:pPr>
    <w:r>
      <w:rPr>
        <w:noProof/>
        <w:lang w:val="en-AU" w:eastAsia="en-AU"/>
      </w:rPr>
      <mc:AlternateContent>
        <mc:Choice Requires="wps">
          <w:drawing>
            <wp:inline distT="0" distB="0" distL="0" distR="0" wp14:anchorId="44703466" wp14:editId="1F97004D">
              <wp:extent cx="360045" cy="179705"/>
              <wp:effectExtent l="0" t="0" r="1905" b="1079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65C6" w:rsidRPr="006340BF" w:rsidRDefault="005865C6" w:rsidP="00195E32">
                          <w:pPr>
                            <w:jc w:val="right"/>
                            <w:rPr>
                              <w:rStyle w:val="PageNumber"/>
                            </w:rPr>
                          </w:pPr>
                          <w:r w:rsidRPr="006340BF">
                            <w:rPr>
                              <w:rStyle w:val="PageNumber"/>
                            </w:rPr>
                            <w:fldChar w:fldCharType="begin"/>
                          </w:r>
                          <w:r w:rsidRPr="006340BF">
                            <w:rPr>
                              <w:rStyle w:val="PageNumber"/>
                            </w:rPr>
                            <w:instrText xml:space="preserve"> PAGE </w:instrText>
                          </w:r>
                          <w:r w:rsidRPr="006340BF">
                            <w:rPr>
                              <w:rStyle w:val="PageNumber"/>
                            </w:rPr>
                            <w:fldChar w:fldCharType="separate"/>
                          </w:r>
                          <w:r w:rsidR="00730510">
                            <w:rPr>
                              <w:rStyle w:val="PageNumber"/>
                              <w:noProof/>
                            </w:rPr>
                            <w:t>4</w:t>
                          </w:r>
                          <w:r w:rsidRPr="006340BF">
                            <w:rPr>
                              <w:rStyle w:val="PageNumber"/>
                            </w:rPr>
                            <w:fldChar w:fldCharType="end"/>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28.3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" filled="f" stroked="f">
              <v:textbox inset="0,0,0,0">
                <w:txbxContent>
                  <w:p w:rsidR="005865C6" w:rsidRPr="006340BF" w:rsidRDefault="005865C6" w:rsidP="00195E32">
                    <w:pPr>
                      <w:jc w:val="right"/>
                      <w:rPr>
                        <w:rStyle w:val="PageNumber"/>
                      </w:rPr>
                    </w:pPr>
                    <w:r w:rsidRPr="006340BF">
                      <w:rPr>
                        <w:rStyle w:val="PageNumber"/>
                      </w:rPr>
                      <w:fldChar w:fldCharType="begin"/>
                    </w:r>
                    <w:r w:rsidRPr="006340BF">
                      <w:rPr>
                        <w:rStyle w:val="PageNumber"/>
                      </w:rPr>
                      <w:instrText xml:space="preserve"> PAGE </w:instrText>
                    </w:r>
                    <w:r w:rsidRPr="006340BF">
                      <w:rPr>
                        <w:rStyle w:val="PageNumber"/>
                      </w:rPr>
                      <w:fldChar w:fldCharType="separate"/>
                    </w:r>
                    <w:r w:rsidR="00730510">
                      <w:rPr>
                        <w:rStyle w:val="PageNumber"/>
                        <w:noProof/>
                      </w:rPr>
                      <w:t>4</w:t>
                    </w:r>
                    <w:r w:rsidRPr="006340BF">
                      <w:rPr>
                        <w:rStyle w:val="PageNumber"/>
                      </w:rPr>
                      <w:fldChar w:fldCharType="end"/>
                    </w:r>
                  </w:p>
                </w:txbxContent>
              </v:textbox>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5C6" w:rsidRDefault="00086883">
    <w:pPr>
      <w:pStyle w:val="Footer"/>
    </w:pPr>
    <w:r>
      <w:rPr>
        <w:noProof/>
        <w:lang w:val="en-AU" w:eastAsia="en-AU"/>
      </w:rPr>
      <w:drawing>
        <wp:anchor distT="0" distB="0" distL="114300" distR="114300" simplePos="0" relativeHeight="251653632" behindDoc="0" locked="0" layoutInCell="1" allowOverlap="1" wp14:anchorId="631220CF" wp14:editId="49819225">
          <wp:simplePos x="0" y="0"/>
          <wp:positionH relativeFrom="page">
            <wp:posOffset>851535</wp:posOffset>
          </wp:positionH>
          <wp:positionV relativeFrom="page">
            <wp:posOffset>9530715</wp:posOffset>
          </wp:positionV>
          <wp:extent cx="6290945" cy="415925"/>
          <wp:effectExtent l="0" t="0" r="0" b="317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l="771" b="35405"/>
                  <a:stretch>
                    <a:fillRect/>
                  </a:stretch>
                </pic:blipFill>
                <pic:spPr bwMode="auto">
                  <a:xfrm>
                    <a:off x="0" y="0"/>
                    <a:ext cx="6290945" cy="4159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5C6" w:rsidRDefault="005865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16C" w:rsidRDefault="00FC116C">
      <w:r>
        <w:separator/>
      </w:r>
    </w:p>
  </w:footnote>
  <w:footnote w:type="continuationSeparator" w:id="0">
    <w:p w:rsidR="00FC116C" w:rsidRDefault="00FC11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5C6" w:rsidRDefault="00195E32" w:rsidP="00730510">
    <w:pPr>
      <w:pStyle w:val="Header"/>
      <w:ind w:left="-426"/>
    </w:pPr>
    <w:r>
      <w:rPr>
        <w:noProof/>
        <w:lang w:val="en-AU" w:eastAsia="en-AU"/>
      </w:rPr>
      <w:drawing>
        <wp:inline distT="0" distB="0" distL="0" distR="0" wp14:anchorId="15D10B38" wp14:editId="0FA823DC">
          <wp:extent cx="6330315" cy="815975"/>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0315" cy="815975"/>
                  </a:xfrm>
                  <a:prstGeom prst="rect">
                    <a:avLst/>
                  </a:prstGeom>
                  <a:noFill/>
                </pic:spPr>
              </pic:pic>
            </a:graphicData>
          </a:graphic>
        </wp:inline>
      </w:drawing>
    </w:r>
    <w:r w:rsidR="00086883">
      <w:rPr>
        <w:noProof/>
        <w:lang w:val="en-AU" w:eastAsia="en-AU"/>
      </w:rPr>
      <w:drawing>
        <wp:inline distT="0" distB="0" distL="0" distR="0" wp14:anchorId="4E317ABB" wp14:editId="5B3E40FB">
          <wp:extent cx="3276600" cy="635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76600" cy="6350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5C6" w:rsidRDefault="005865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5C6" w:rsidRDefault="00086883">
    <w:pPr>
      <w:pStyle w:val="Header"/>
    </w:pPr>
    <w:r>
      <w:rPr>
        <w:noProof/>
        <w:lang w:val="en-AU" w:eastAsia="en-AU"/>
      </w:rPr>
      <mc:AlternateContent>
        <mc:Choice Requires="wpg">
          <w:drawing>
            <wp:inline distT="0" distB="0" distL="0" distR="0" wp14:anchorId="3E93B6CA" wp14:editId="43D82672">
              <wp:extent cx="6372225" cy="1075055"/>
              <wp:effectExtent l="0" t="0" r="9525" b="0"/>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1075055"/>
                        <a:chOff x="1050" y="571"/>
                        <a:chExt cx="10035" cy="1693"/>
                      </a:xfrm>
                    </wpg:grpSpPr>
                    <pic:pic xmlns:pic="http://schemas.openxmlformats.org/drawingml/2006/picture">
                      <pic:nvPicPr>
                        <pic:cNvPr id="2"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61" y="1264"/>
                          <a:ext cx="5160" cy="10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50" y="571"/>
                          <a:ext cx="10035" cy="55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oup 11" o:spid="_x0000_s1026" style="width:501.75pt;height:84.65pt;mso-position-horizontal-relative:char;mso-position-vertical-relative:line" coordorigin="1050,571" coordsize="10035,169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1161;top:1264;width:5160;height:10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Wzd++AAAA2gAAAA8AAABkcnMvZG93bnJldi54bWxET82KwjAQvgv7DmEW9iJrqgeRapSiKOtR&#10;2wcYm9mmbDPpNtHWtzeC4PHj+19tBtuIG3W+dqxgOklAEJdO11wpKPL99wKED8gaG8ek4E4eNuuP&#10;0QpT7Xo+0e0cKhFD2KeowITQplL60pBFP3EtceR+XWcxRNhVUnfYx3DbyFmSzKXFmmODwZa2hsq/&#10;89XGGWGbtcfd/+FaHMeZ6y+7Q25ypb4+h2wJItAQ3uKX+0crmMHzSvSDXD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HnWzd++AAAA2gAAAA8AAAAAAAAAAAAAAAAAnwIAAGRy&#10;cy9kb3ducmV2LnhtbFBLBQYAAAAABAAEAPcAAACKAwAAAAA=&#10;">
                <v:imagedata r:id="rId3" o:title=""/>
              </v:shape>
              <v:shape id="Picture 13" o:spid="_x0000_s1028" type="#_x0000_t75" style="position:absolute;left:1050;top:571;width:10035;height:5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bzIPBAAAA2gAAAA8AAABkcnMvZG93bnJldi54bWxEj0+LwjAUxO+C3yE8wZsmKixSTUXKrniQ&#10;hVXx/Ghe/2DzUpuo9dtvFhY8DjPzG2a96W0jHtT52rGG2VSBIM6dqbnUcD59TZYgfEA22DgmDS/y&#10;sEmHgzUmxj35hx7HUIoIYZ+ghiqENpHS5xVZ9FPXEkevcJ3FEGVXStPhM8JtI+dKfUiLNceFClvK&#10;Ksqvx7vVcFfZbXb9rudb6XZZcTkow/mn1uNRv12BCNSHd/i/vTcaFvB3Jd4Amf4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LbzIPBAAAA2gAAAA8AAAAAAAAAAAAAAAAAnwIA&#10;AGRycy9kb3ducmV2LnhtbFBLBQYAAAAABAAEAPcAAACNAwAAAAA=&#10;">
                <v:imagedata r:id="rId4" o:title=""/>
              </v:shape>
              <w10:anchorlock/>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5C6" w:rsidRDefault="005865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E1202ED"/>
    <w:multiLevelType w:val="multilevel"/>
    <w:tmpl w:val="6024A086"/>
    <w:lvl w:ilvl="0">
      <w:start w:val="2"/>
      <w:numFmt w:val="decimal"/>
      <w:lvlText w:val="%1."/>
      <w:lvlJc w:val="left"/>
      <w:pPr>
        <w:ind w:left="360" w:hanging="360"/>
      </w:pPr>
      <w:rPr>
        <w:rFonts w:cs="Times New Roman"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0F723C7A"/>
    <w:multiLevelType w:val="hybridMultilevel"/>
    <w:tmpl w:val="8C68DAB4"/>
    <w:lvl w:ilvl="0" w:tplc="0246B1A8">
      <w:start w:val="1"/>
      <w:numFmt w:val="bullet"/>
      <w:lvlText w:val="-"/>
      <w:lvlJc w:val="left"/>
      <w:pPr>
        <w:ind w:left="360" w:hanging="360"/>
      </w:pPr>
      <w:rPr>
        <w:rFonts w:ascii="Calibri" w:eastAsia="Times New Roman" w:hAnsi="Calibri" w:hint="default"/>
      </w:rPr>
    </w:lvl>
    <w:lvl w:ilvl="1" w:tplc="0C090003" w:tentative="1">
      <w:start w:val="1"/>
      <w:numFmt w:val="bullet"/>
      <w:lvlText w:val="o"/>
      <w:lvlJc w:val="left"/>
      <w:pPr>
        <w:ind w:left="720" w:hanging="360"/>
      </w:pPr>
      <w:rPr>
        <w:rFonts w:ascii="Courier New" w:hAnsi="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
    <w:nsid w:val="0FC52E5B"/>
    <w:multiLevelType w:val="hybridMultilevel"/>
    <w:tmpl w:val="13748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FC77867"/>
    <w:multiLevelType w:val="multilevel"/>
    <w:tmpl w:val="091CCF6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12C07750"/>
    <w:multiLevelType w:val="hybridMultilevel"/>
    <w:tmpl w:val="322046C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3AD0588"/>
    <w:multiLevelType w:val="hybridMultilevel"/>
    <w:tmpl w:val="A76C4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64D2BDB"/>
    <w:multiLevelType w:val="hybridMultilevel"/>
    <w:tmpl w:val="7938E098"/>
    <w:lvl w:ilvl="0" w:tplc="0409000F">
      <w:start w:val="1"/>
      <w:numFmt w:val="decimal"/>
      <w:lvlText w:val="%1."/>
      <w:lvlJc w:val="left"/>
      <w:pPr>
        <w:ind w:left="784" w:hanging="360"/>
      </w:pPr>
      <w:rPr>
        <w:rFonts w:cs="Times New Roman"/>
      </w:rPr>
    </w:lvl>
    <w:lvl w:ilvl="1" w:tplc="04090019" w:tentative="1">
      <w:start w:val="1"/>
      <w:numFmt w:val="lowerLetter"/>
      <w:lvlText w:val="%2."/>
      <w:lvlJc w:val="left"/>
      <w:pPr>
        <w:ind w:left="1504" w:hanging="360"/>
      </w:pPr>
      <w:rPr>
        <w:rFonts w:cs="Times New Roman"/>
      </w:rPr>
    </w:lvl>
    <w:lvl w:ilvl="2" w:tplc="0409001B" w:tentative="1">
      <w:start w:val="1"/>
      <w:numFmt w:val="lowerRoman"/>
      <w:lvlText w:val="%3."/>
      <w:lvlJc w:val="right"/>
      <w:pPr>
        <w:ind w:left="2224" w:hanging="180"/>
      </w:pPr>
      <w:rPr>
        <w:rFonts w:cs="Times New Roman"/>
      </w:rPr>
    </w:lvl>
    <w:lvl w:ilvl="3" w:tplc="0409000F" w:tentative="1">
      <w:start w:val="1"/>
      <w:numFmt w:val="decimal"/>
      <w:lvlText w:val="%4."/>
      <w:lvlJc w:val="left"/>
      <w:pPr>
        <w:ind w:left="2944" w:hanging="360"/>
      </w:pPr>
      <w:rPr>
        <w:rFonts w:cs="Times New Roman"/>
      </w:rPr>
    </w:lvl>
    <w:lvl w:ilvl="4" w:tplc="04090019" w:tentative="1">
      <w:start w:val="1"/>
      <w:numFmt w:val="lowerLetter"/>
      <w:lvlText w:val="%5."/>
      <w:lvlJc w:val="left"/>
      <w:pPr>
        <w:ind w:left="3664" w:hanging="360"/>
      </w:pPr>
      <w:rPr>
        <w:rFonts w:cs="Times New Roman"/>
      </w:rPr>
    </w:lvl>
    <w:lvl w:ilvl="5" w:tplc="0409001B" w:tentative="1">
      <w:start w:val="1"/>
      <w:numFmt w:val="lowerRoman"/>
      <w:lvlText w:val="%6."/>
      <w:lvlJc w:val="right"/>
      <w:pPr>
        <w:ind w:left="4384" w:hanging="180"/>
      </w:pPr>
      <w:rPr>
        <w:rFonts w:cs="Times New Roman"/>
      </w:rPr>
    </w:lvl>
    <w:lvl w:ilvl="6" w:tplc="0409000F" w:tentative="1">
      <w:start w:val="1"/>
      <w:numFmt w:val="decimal"/>
      <w:lvlText w:val="%7."/>
      <w:lvlJc w:val="left"/>
      <w:pPr>
        <w:ind w:left="5104" w:hanging="360"/>
      </w:pPr>
      <w:rPr>
        <w:rFonts w:cs="Times New Roman"/>
      </w:rPr>
    </w:lvl>
    <w:lvl w:ilvl="7" w:tplc="04090019" w:tentative="1">
      <w:start w:val="1"/>
      <w:numFmt w:val="lowerLetter"/>
      <w:lvlText w:val="%8."/>
      <w:lvlJc w:val="left"/>
      <w:pPr>
        <w:ind w:left="5824" w:hanging="360"/>
      </w:pPr>
      <w:rPr>
        <w:rFonts w:cs="Times New Roman"/>
      </w:rPr>
    </w:lvl>
    <w:lvl w:ilvl="8" w:tplc="0409001B" w:tentative="1">
      <w:start w:val="1"/>
      <w:numFmt w:val="lowerRoman"/>
      <w:lvlText w:val="%9."/>
      <w:lvlJc w:val="right"/>
      <w:pPr>
        <w:ind w:left="6544" w:hanging="180"/>
      </w:pPr>
      <w:rPr>
        <w:rFonts w:cs="Times New Roman"/>
      </w:rPr>
    </w:lvl>
  </w:abstractNum>
  <w:abstractNum w:abstractNumId="8">
    <w:nsid w:val="186F1834"/>
    <w:multiLevelType w:val="hybridMultilevel"/>
    <w:tmpl w:val="C9B232E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nsid w:val="19FA3B7C"/>
    <w:multiLevelType w:val="hybridMultilevel"/>
    <w:tmpl w:val="9B5A5D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213F2E18"/>
    <w:multiLevelType w:val="hybridMultilevel"/>
    <w:tmpl w:val="3B00B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4574E49"/>
    <w:multiLevelType w:val="hybridMultilevel"/>
    <w:tmpl w:val="04D6DC5C"/>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
    <w:nsid w:val="25EE577E"/>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284476ED"/>
    <w:multiLevelType w:val="multilevel"/>
    <w:tmpl w:val="D836400A"/>
    <w:lvl w:ilvl="0">
      <w:start w:val="2"/>
      <w:numFmt w:val="decimal"/>
      <w:lvlText w:val="%1."/>
      <w:lvlJc w:val="left"/>
      <w:pPr>
        <w:ind w:left="360" w:hanging="360"/>
      </w:pPr>
      <w:rPr>
        <w:rFonts w:cs="Times New Roman"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nsid w:val="2EBE6926"/>
    <w:multiLevelType w:val="hybridMultilevel"/>
    <w:tmpl w:val="A6E8B0B6"/>
    <w:lvl w:ilvl="0" w:tplc="AF6A0E2C">
      <w:start w:val="1"/>
      <w:numFmt w:val="lowerLetter"/>
      <w:lvlText w:val="%1."/>
      <w:lvlJc w:val="left"/>
      <w:pPr>
        <w:ind w:left="36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nsid w:val="32AD6755"/>
    <w:multiLevelType w:val="multilevel"/>
    <w:tmpl w:val="00DA12AC"/>
    <w:lvl w:ilvl="0">
      <w:start w:val="5"/>
      <w:numFmt w:val="decimal"/>
      <w:lvlText w:val="%1"/>
      <w:lvlJc w:val="left"/>
      <w:pPr>
        <w:tabs>
          <w:tab w:val="num" w:pos="360"/>
        </w:tabs>
        <w:ind w:left="360" w:hanging="360"/>
      </w:pPr>
      <w:rPr>
        <w:rFonts w:ascii="Helvetica" w:eastAsia="Times New Roman" w:hAnsi="Helvetica" w:cs="Helvetica" w:hint="default"/>
        <w:sz w:val="21"/>
      </w:rPr>
    </w:lvl>
    <w:lvl w:ilvl="1">
      <w:start w:val="1"/>
      <w:numFmt w:val="decimal"/>
      <w:lvlText w:val="%1.%2"/>
      <w:lvlJc w:val="left"/>
      <w:pPr>
        <w:tabs>
          <w:tab w:val="num" w:pos="360"/>
        </w:tabs>
        <w:ind w:left="360" w:hanging="360"/>
      </w:pPr>
      <w:rPr>
        <w:rFonts w:ascii="Helvetica" w:eastAsia="Times New Roman" w:hAnsi="Helvetica" w:cs="Helvetica" w:hint="default"/>
        <w:sz w:val="21"/>
      </w:rPr>
    </w:lvl>
    <w:lvl w:ilvl="2">
      <w:start w:val="1"/>
      <w:numFmt w:val="decimal"/>
      <w:lvlText w:val="%1.%2.%3"/>
      <w:lvlJc w:val="left"/>
      <w:pPr>
        <w:tabs>
          <w:tab w:val="num" w:pos="720"/>
        </w:tabs>
        <w:ind w:left="720" w:hanging="720"/>
      </w:pPr>
      <w:rPr>
        <w:rFonts w:ascii="Helvetica" w:eastAsia="Times New Roman" w:hAnsi="Helvetica" w:cs="Helvetica" w:hint="default"/>
        <w:sz w:val="21"/>
      </w:rPr>
    </w:lvl>
    <w:lvl w:ilvl="3">
      <w:start w:val="1"/>
      <w:numFmt w:val="decimal"/>
      <w:lvlText w:val="%1.%2.%3.%4"/>
      <w:lvlJc w:val="left"/>
      <w:pPr>
        <w:tabs>
          <w:tab w:val="num" w:pos="720"/>
        </w:tabs>
        <w:ind w:left="720" w:hanging="720"/>
      </w:pPr>
      <w:rPr>
        <w:rFonts w:ascii="Helvetica" w:eastAsia="Times New Roman" w:hAnsi="Helvetica" w:cs="Helvetica" w:hint="default"/>
        <w:sz w:val="21"/>
      </w:rPr>
    </w:lvl>
    <w:lvl w:ilvl="4">
      <w:start w:val="1"/>
      <w:numFmt w:val="decimal"/>
      <w:lvlText w:val="%1.%2.%3.%4.%5"/>
      <w:lvlJc w:val="left"/>
      <w:pPr>
        <w:tabs>
          <w:tab w:val="num" w:pos="1080"/>
        </w:tabs>
        <w:ind w:left="1080" w:hanging="1080"/>
      </w:pPr>
      <w:rPr>
        <w:rFonts w:ascii="Helvetica" w:eastAsia="Times New Roman" w:hAnsi="Helvetica" w:cs="Helvetica" w:hint="default"/>
        <w:sz w:val="21"/>
      </w:rPr>
    </w:lvl>
    <w:lvl w:ilvl="5">
      <w:start w:val="1"/>
      <w:numFmt w:val="decimal"/>
      <w:lvlText w:val="%1.%2.%3.%4.%5.%6"/>
      <w:lvlJc w:val="left"/>
      <w:pPr>
        <w:tabs>
          <w:tab w:val="num" w:pos="1080"/>
        </w:tabs>
        <w:ind w:left="1080" w:hanging="1080"/>
      </w:pPr>
      <w:rPr>
        <w:rFonts w:ascii="Helvetica" w:eastAsia="Times New Roman" w:hAnsi="Helvetica" w:cs="Helvetica" w:hint="default"/>
        <w:sz w:val="21"/>
      </w:rPr>
    </w:lvl>
    <w:lvl w:ilvl="6">
      <w:start w:val="1"/>
      <w:numFmt w:val="decimal"/>
      <w:lvlText w:val="%1.%2.%3.%4.%5.%6.%7"/>
      <w:lvlJc w:val="left"/>
      <w:pPr>
        <w:tabs>
          <w:tab w:val="num" w:pos="1440"/>
        </w:tabs>
        <w:ind w:left="1440" w:hanging="1440"/>
      </w:pPr>
      <w:rPr>
        <w:rFonts w:ascii="Helvetica" w:eastAsia="Times New Roman" w:hAnsi="Helvetica" w:cs="Helvetica" w:hint="default"/>
        <w:sz w:val="21"/>
      </w:rPr>
    </w:lvl>
    <w:lvl w:ilvl="7">
      <w:start w:val="1"/>
      <w:numFmt w:val="decimal"/>
      <w:lvlText w:val="%1.%2.%3.%4.%5.%6.%7.%8"/>
      <w:lvlJc w:val="left"/>
      <w:pPr>
        <w:tabs>
          <w:tab w:val="num" w:pos="1440"/>
        </w:tabs>
        <w:ind w:left="1440" w:hanging="1440"/>
      </w:pPr>
      <w:rPr>
        <w:rFonts w:ascii="Helvetica" w:eastAsia="Times New Roman" w:hAnsi="Helvetica" w:cs="Helvetica" w:hint="default"/>
        <w:sz w:val="21"/>
      </w:rPr>
    </w:lvl>
    <w:lvl w:ilvl="8">
      <w:start w:val="1"/>
      <w:numFmt w:val="decimal"/>
      <w:lvlText w:val="%1.%2.%3.%4.%5.%6.%7.%8.%9"/>
      <w:lvlJc w:val="left"/>
      <w:pPr>
        <w:tabs>
          <w:tab w:val="num" w:pos="1800"/>
        </w:tabs>
        <w:ind w:left="1800" w:hanging="1800"/>
      </w:pPr>
      <w:rPr>
        <w:rFonts w:ascii="Helvetica" w:eastAsia="Times New Roman" w:hAnsi="Helvetica" w:cs="Helvetica" w:hint="default"/>
        <w:sz w:val="21"/>
      </w:rPr>
    </w:lvl>
  </w:abstractNum>
  <w:abstractNum w:abstractNumId="16">
    <w:nsid w:val="35CD3B8A"/>
    <w:multiLevelType w:val="multilevel"/>
    <w:tmpl w:val="2182E4E8"/>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20"/>
        </w:tabs>
        <w:ind w:left="720" w:hanging="360"/>
      </w:pPr>
      <w:rPr>
        <w:rFonts w:cs="Times New Roman" w:hint="default"/>
        <w:b/>
      </w:rPr>
    </w:lvl>
    <w:lvl w:ilvl="2">
      <w:start w:val="1"/>
      <w:numFmt w:val="decimal"/>
      <w:isLgl/>
      <w:lvlText w:val="%1.%2.%3"/>
      <w:lvlJc w:val="left"/>
      <w:pPr>
        <w:tabs>
          <w:tab w:val="num" w:pos="1080"/>
        </w:tabs>
        <w:ind w:left="1080" w:hanging="720"/>
      </w:pPr>
      <w:rPr>
        <w:rFonts w:cs="Times New Roman" w:hint="default"/>
        <w:b/>
      </w:rPr>
    </w:lvl>
    <w:lvl w:ilvl="3">
      <w:start w:val="1"/>
      <w:numFmt w:val="decimal"/>
      <w:isLgl/>
      <w:lvlText w:val="%1.%2.%3.%4"/>
      <w:lvlJc w:val="left"/>
      <w:pPr>
        <w:tabs>
          <w:tab w:val="num" w:pos="1080"/>
        </w:tabs>
        <w:ind w:left="1080" w:hanging="720"/>
      </w:pPr>
      <w:rPr>
        <w:rFonts w:cs="Times New Roman" w:hint="default"/>
        <w:b/>
      </w:rPr>
    </w:lvl>
    <w:lvl w:ilvl="4">
      <w:start w:val="1"/>
      <w:numFmt w:val="decimal"/>
      <w:isLgl/>
      <w:lvlText w:val="%1.%2.%3.%4.%5"/>
      <w:lvlJc w:val="left"/>
      <w:pPr>
        <w:tabs>
          <w:tab w:val="num" w:pos="1440"/>
        </w:tabs>
        <w:ind w:left="1440" w:hanging="1080"/>
      </w:pPr>
      <w:rPr>
        <w:rFonts w:cs="Times New Roman" w:hint="default"/>
        <w:b/>
      </w:rPr>
    </w:lvl>
    <w:lvl w:ilvl="5">
      <w:start w:val="1"/>
      <w:numFmt w:val="decimal"/>
      <w:isLgl/>
      <w:lvlText w:val="%1.%2.%3.%4.%5.%6"/>
      <w:lvlJc w:val="left"/>
      <w:pPr>
        <w:tabs>
          <w:tab w:val="num" w:pos="1440"/>
        </w:tabs>
        <w:ind w:left="1440" w:hanging="1080"/>
      </w:pPr>
      <w:rPr>
        <w:rFonts w:cs="Times New Roman" w:hint="default"/>
        <w:b/>
      </w:rPr>
    </w:lvl>
    <w:lvl w:ilvl="6">
      <w:start w:val="1"/>
      <w:numFmt w:val="decimal"/>
      <w:isLgl/>
      <w:lvlText w:val="%1.%2.%3.%4.%5.%6.%7"/>
      <w:lvlJc w:val="left"/>
      <w:pPr>
        <w:tabs>
          <w:tab w:val="num" w:pos="1800"/>
        </w:tabs>
        <w:ind w:left="1800" w:hanging="1440"/>
      </w:pPr>
      <w:rPr>
        <w:rFonts w:cs="Times New Roman" w:hint="default"/>
        <w:b/>
      </w:rPr>
    </w:lvl>
    <w:lvl w:ilvl="7">
      <w:start w:val="1"/>
      <w:numFmt w:val="decimal"/>
      <w:isLgl/>
      <w:lvlText w:val="%1.%2.%3.%4.%5.%6.%7.%8"/>
      <w:lvlJc w:val="left"/>
      <w:pPr>
        <w:tabs>
          <w:tab w:val="num" w:pos="1800"/>
        </w:tabs>
        <w:ind w:left="1800" w:hanging="1440"/>
      </w:pPr>
      <w:rPr>
        <w:rFonts w:cs="Times New Roman" w:hint="default"/>
        <w:b/>
      </w:rPr>
    </w:lvl>
    <w:lvl w:ilvl="8">
      <w:start w:val="1"/>
      <w:numFmt w:val="decimal"/>
      <w:isLgl/>
      <w:lvlText w:val="%1.%2.%3.%4.%5.%6.%7.%8.%9"/>
      <w:lvlJc w:val="left"/>
      <w:pPr>
        <w:tabs>
          <w:tab w:val="num" w:pos="2160"/>
        </w:tabs>
        <w:ind w:left="2160" w:hanging="1800"/>
      </w:pPr>
      <w:rPr>
        <w:rFonts w:cs="Times New Roman" w:hint="default"/>
        <w:b/>
      </w:rPr>
    </w:lvl>
  </w:abstractNum>
  <w:abstractNum w:abstractNumId="17">
    <w:nsid w:val="35E25428"/>
    <w:multiLevelType w:val="hybridMultilevel"/>
    <w:tmpl w:val="1262AB50"/>
    <w:lvl w:ilvl="0" w:tplc="113EB79A">
      <w:start w:val="1"/>
      <w:numFmt w:val="decimal"/>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nsid w:val="3EF27C7B"/>
    <w:multiLevelType w:val="multilevel"/>
    <w:tmpl w:val="9552040C"/>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423C390B"/>
    <w:multiLevelType w:val="hybridMultilevel"/>
    <w:tmpl w:val="1BF4D9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30B43D8"/>
    <w:multiLevelType w:val="multilevel"/>
    <w:tmpl w:val="FC8888C8"/>
    <w:lvl w:ilvl="0">
      <w:start w:val="3"/>
      <w:numFmt w:val="decimal"/>
      <w:lvlText w:val="%1"/>
      <w:lvlJc w:val="left"/>
      <w:pPr>
        <w:tabs>
          <w:tab w:val="num" w:pos="465"/>
        </w:tabs>
        <w:ind w:left="465" w:hanging="465"/>
      </w:pPr>
      <w:rPr>
        <w:rFonts w:ascii="Helvetica" w:eastAsia="Times New Roman" w:hAnsi="Helvetica" w:cs="Helvetica" w:hint="default"/>
        <w:sz w:val="21"/>
      </w:rPr>
    </w:lvl>
    <w:lvl w:ilvl="1">
      <w:start w:val="2"/>
      <w:numFmt w:val="decimal"/>
      <w:lvlText w:val="%1.%2"/>
      <w:lvlJc w:val="left"/>
      <w:pPr>
        <w:tabs>
          <w:tab w:val="num" w:pos="465"/>
        </w:tabs>
        <w:ind w:left="465" w:hanging="465"/>
      </w:pPr>
      <w:rPr>
        <w:rFonts w:ascii="Helvetica" w:eastAsia="Times New Roman" w:hAnsi="Helvetica" w:cs="Helvetica" w:hint="default"/>
        <w:sz w:val="21"/>
      </w:rPr>
    </w:lvl>
    <w:lvl w:ilvl="2">
      <w:start w:val="1"/>
      <w:numFmt w:val="decimal"/>
      <w:lvlText w:val="%1.%2.%3"/>
      <w:lvlJc w:val="left"/>
      <w:pPr>
        <w:tabs>
          <w:tab w:val="num" w:pos="720"/>
        </w:tabs>
        <w:ind w:left="720" w:hanging="720"/>
      </w:pPr>
      <w:rPr>
        <w:rFonts w:ascii="Helvetica" w:eastAsia="Times New Roman" w:hAnsi="Helvetica" w:cs="Helvetica" w:hint="default"/>
        <w:sz w:val="21"/>
      </w:rPr>
    </w:lvl>
    <w:lvl w:ilvl="3">
      <w:start w:val="1"/>
      <w:numFmt w:val="decimal"/>
      <w:lvlText w:val="%1.%2.%3.%4"/>
      <w:lvlJc w:val="left"/>
      <w:pPr>
        <w:tabs>
          <w:tab w:val="num" w:pos="720"/>
        </w:tabs>
        <w:ind w:left="720" w:hanging="720"/>
      </w:pPr>
      <w:rPr>
        <w:rFonts w:ascii="Helvetica" w:eastAsia="Times New Roman" w:hAnsi="Helvetica" w:cs="Helvetica" w:hint="default"/>
        <w:sz w:val="21"/>
      </w:rPr>
    </w:lvl>
    <w:lvl w:ilvl="4">
      <w:start w:val="1"/>
      <w:numFmt w:val="decimal"/>
      <w:lvlText w:val="%1.%2.%3.%4.%5"/>
      <w:lvlJc w:val="left"/>
      <w:pPr>
        <w:tabs>
          <w:tab w:val="num" w:pos="1080"/>
        </w:tabs>
        <w:ind w:left="1080" w:hanging="1080"/>
      </w:pPr>
      <w:rPr>
        <w:rFonts w:ascii="Helvetica" w:eastAsia="Times New Roman" w:hAnsi="Helvetica" w:cs="Helvetica" w:hint="default"/>
        <w:sz w:val="21"/>
      </w:rPr>
    </w:lvl>
    <w:lvl w:ilvl="5">
      <w:start w:val="1"/>
      <w:numFmt w:val="decimal"/>
      <w:lvlText w:val="%1.%2.%3.%4.%5.%6"/>
      <w:lvlJc w:val="left"/>
      <w:pPr>
        <w:tabs>
          <w:tab w:val="num" w:pos="1080"/>
        </w:tabs>
        <w:ind w:left="1080" w:hanging="1080"/>
      </w:pPr>
      <w:rPr>
        <w:rFonts w:ascii="Helvetica" w:eastAsia="Times New Roman" w:hAnsi="Helvetica" w:cs="Helvetica" w:hint="default"/>
        <w:sz w:val="21"/>
      </w:rPr>
    </w:lvl>
    <w:lvl w:ilvl="6">
      <w:start w:val="1"/>
      <w:numFmt w:val="decimal"/>
      <w:lvlText w:val="%1.%2.%3.%4.%5.%6.%7"/>
      <w:lvlJc w:val="left"/>
      <w:pPr>
        <w:tabs>
          <w:tab w:val="num" w:pos="1440"/>
        </w:tabs>
        <w:ind w:left="1440" w:hanging="1440"/>
      </w:pPr>
      <w:rPr>
        <w:rFonts w:ascii="Helvetica" w:eastAsia="Times New Roman" w:hAnsi="Helvetica" w:cs="Helvetica" w:hint="default"/>
        <w:sz w:val="21"/>
      </w:rPr>
    </w:lvl>
    <w:lvl w:ilvl="7">
      <w:start w:val="1"/>
      <w:numFmt w:val="decimal"/>
      <w:lvlText w:val="%1.%2.%3.%4.%5.%6.%7.%8"/>
      <w:lvlJc w:val="left"/>
      <w:pPr>
        <w:tabs>
          <w:tab w:val="num" w:pos="1440"/>
        </w:tabs>
        <w:ind w:left="1440" w:hanging="1440"/>
      </w:pPr>
      <w:rPr>
        <w:rFonts w:ascii="Helvetica" w:eastAsia="Times New Roman" w:hAnsi="Helvetica" w:cs="Helvetica" w:hint="default"/>
        <w:sz w:val="21"/>
      </w:rPr>
    </w:lvl>
    <w:lvl w:ilvl="8">
      <w:start w:val="1"/>
      <w:numFmt w:val="decimal"/>
      <w:lvlText w:val="%1.%2.%3.%4.%5.%6.%7.%8.%9"/>
      <w:lvlJc w:val="left"/>
      <w:pPr>
        <w:tabs>
          <w:tab w:val="num" w:pos="1800"/>
        </w:tabs>
        <w:ind w:left="1800" w:hanging="1800"/>
      </w:pPr>
      <w:rPr>
        <w:rFonts w:ascii="Helvetica" w:eastAsia="Times New Roman" w:hAnsi="Helvetica" w:cs="Helvetica" w:hint="default"/>
        <w:sz w:val="21"/>
      </w:rPr>
    </w:lvl>
  </w:abstractNum>
  <w:abstractNum w:abstractNumId="21">
    <w:nsid w:val="4432040F"/>
    <w:multiLevelType w:val="hybridMultilevel"/>
    <w:tmpl w:val="CCAA14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6CA7A2A"/>
    <w:multiLevelType w:val="hybridMultilevel"/>
    <w:tmpl w:val="BD285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ABA770E"/>
    <w:multiLevelType w:val="hybridMultilevel"/>
    <w:tmpl w:val="855C8FDA"/>
    <w:lvl w:ilvl="0" w:tplc="0C09000F">
      <w:start w:val="1"/>
      <w:numFmt w:val="decimal"/>
      <w:lvlText w:val="%1."/>
      <w:lvlJc w:val="left"/>
      <w:pPr>
        <w:tabs>
          <w:tab w:val="num" w:pos="720"/>
        </w:tabs>
        <w:ind w:left="720" w:hanging="360"/>
      </w:pPr>
      <w:rPr>
        <w:rFonts w:cs="Times New Roman" w:hint="default"/>
      </w:rPr>
    </w:lvl>
    <w:lvl w:ilvl="1" w:tplc="09B814DA">
      <w:start w:val="1"/>
      <w:numFmt w:val="bullet"/>
      <w:lvlText w:val=""/>
      <w:lvlJc w:val="left"/>
      <w:pPr>
        <w:tabs>
          <w:tab w:val="num" w:pos="720"/>
        </w:tabs>
        <w:ind w:left="720"/>
      </w:pPr>
      <w:rPr>
        <w:rFonts w:ascii="Symbol" w:hAnsi="Symbol" w:hint="default"/>
        <w:color w:val="auto"/>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EA12A99"/>
    <w:multiLevelType w:val="hybridMultilevel"/>
    <w:tmpl w:val="E9502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1CD5A47"/>
    <w:multiLevelType w:val="hybridMultilevel"/>
    <w:tmpl w:val="35BAA24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nsid w:val="54271606"/>
    <w:multiLevelType w:val="hybridMultilevel"/>
    <w:tmpl w:val="85C65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5781591"/>
    <w:multiLevelType w:val="multilevel"/>
    <w:tmpl w:val="39107096"/>
    <w:lvl w:ilvl="0">
      <w:start w:val="1"/>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568C7293"/>
    <w:multiLevelType w:val="multilevel"/>
    <w:tmpl w:val="0C09001D"/>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nsid w:val="56C50924"/>
    <w:multiLevelType w:val="hybridMultilevel"/>
    <w:tmpl w:val="C50A9DE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5A3D181B"/>
    <w:multiLevelType w:val="multilevel"/>
    <w:tmpl w:val="39107096"/>
    <w:lvl w:ilvl="0">
      <w:start w:val="1"/>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5D665D11"/>
    <w:multiLevelType w:val="hybridMultilevel"/>
    <w:tmpl w:val="2B7ED5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62256E64"/>
    <w:multiLevelType w:val="hybridMultilevel"/>
    <w:tmpl w:val="90023EA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6D5D56AB"/>
    <w:multiLevelType w:val="hybridMultilevel"/>
    <w:tmpl w:val="B4C446EE"/>
    <w:lvl w:ilvl="0" w:tplc="E4E26C8C">
      <w:start w:val="1"/>
      <w:numFmt w:val="decimal"/>
      <w:lvlText w:val="%1."/>
      <w:lvlJc w:val="left"/>
      <w:pPr>
        <w:tabs>
          <w:tab w:val="num" w:pos="1800"/>
        </w:tabs>
        <w:ind w:left="1800" w:hanging="360"/>
      </w:pPr>
      <w:rPr>
        <w:rFonts w:cs="Times New Roman" w:hint="default"/>
      </w:rPr>
    </w:lvl>
    <w:lvl w:ilvl="1" w:tplc="0C090019" w:tentative="1">
      <w:start w:val="1"/>
      <w:numFmt w:val="lowerLetter"/>
      <w:lvlText w:val="%2."/>
      <w:lvlJc w:val="left"/>
      <w:pPr>
        <w:tabs>
          <w:tab w:val="num" w:pos="2520"/>
        </w:tabs>
        <w:ind w:left="2520" w:hanging="360"/>
      </w:pPr>
      <w:rPr>
        <w:rFonts w:cs="Times New Roman"/>
      </w:rPr>
    </w:lvl>
    <w:lvl w:ilvl="2" w:tplc="0C09001B" w:tentative="1">
      <w:start w:val="1"/>
      <w:numFmt w:val="lowerRoman"/>
      <w:lvlText w:val="%3."/>
      <w:lvlJc w:val="right"/>
      <w:pPr>
        <w:tabs>
          <w:tab w:val="num" w:pos="3240"/>
        </w:tabs>
        <w:ind w:left="3240" w:hanging="180"/>
      </w:pPr>
      <w:rPr>
        <w:rFonts w:cs="Times New Roman"/>
      </w:rPr>
    </w:lvl>
    <w:lvl w:ilvl="3" w:tplc="0C09000F" w:tentative="1">
      <w:start w:val="1"/>
      <w:numFmt w:val="decimal"/>
      <w:lvlText w:val="%4."/>
      <w:lvlJc w:val="left"/>
      <w:pPr>
        <w:tabs>
          <w:tab w:val="num" w:pos="3960"/>
        </w:tabs>
        <w:ind w:left="3960" w:hanging="360"/>
      </w:pPr>
      <w:rPr>
        <w:rFonts w:cs="Times New Roman"/>
      </w:rPr>
    </w:lvl>
    <w:lvl w:ilvl="4" w:tplc="0C090019" w:tentative="1">
      <w:start w:val="1"/>
      <w:numFmt w:val="lowerLetter"/>
      <w:lvlText w:val="%5."/>
      <w:lvlJc w:val="left"/>
      <w:pPr>
        <w:tabs>
          <w:tab w:val="num" w:pos="4680"/>
        </w:tabs>
        <w:ind w:left="4680" w:hanging="360"/>
      </w:pPr>
      <w:rPr>
        <w:rFonts w:cs="Times New Roman"/>
      </w:rPr>
    </w:lvl>
    <w:lvl w:ilvl="5" w:tplc="0C09001B" w:tentative="1">
      <w:start w:val="1"/>
      <w:numFmt w:val="lowerRoman"/>
      <w:lvlText w:val="%6."/>
      <w:lvlJc w:val="right"/>
      <w:pPr>
        <w:tabs>
          <w:tab w:val="num" w:pos="5400"/>
        </w:tabs>
        <w:ind w:left="5400" w:hanging="180"/>
      </w:pPr>
      <w:rPr>
        <w:rFonts w:cs="Times New Roman"/>
      </w:rPr>
    </w:lvl>
    <w:lvl w:ilvl="6" w:tplc="0C09000F" w:tentative="1">
      <w:start w:val="1"/>
      <w:numFmt w:val="decimal"/>
      <w:lvlText w:val="%7."/>
      <w:lvlJc w:val="left"/>
      <w:pPr>
        <w:tabs>
          <w:tab w:val="num" w:pos="6120"/>
        </w:tabs>
        <w:ind w:left="6120" w:hanging="360"/>
      </w:pPr>
      <w:rPr>
        <w:rFonts w:cs="Times New Roman"/>
      </w:rPr>
    </w:lvl>
    <w:lvl w:ilvl="7" w:tplc="0C090019" w:tentative="1">
      <w:start w:val="1"/>
      <w:numFmt w:val="lowerLetter"/>
      <w:lvlText w:val="%8."/>
      <w:lvlJc w:val="left"/>
      <w:pPr>
        <w:tabs>
          <w:tab w:val="num" w:pos="6840"/>
        </w:tabs>
        <w:ind w:left="6840" w:hanging="360"/>
      </w:pPr>
      <w:rPr>
        <w:rFonts w:cs="Times New Roman"/>
      </w:rPr>
    </w:lvl>
    <w:lvl w:ilvl="8" w:tplc="0C09001B" w:tentative="1">
      <w:start w:val="1"/>
      <w:numFmt w:val="lowerRoman"/>
      <w:lvlText w:val="%9."/>
      <w:lvlJc w:val="right"/>
      <w:pPr>
        <w:tabs>
          <w:tab w:val="num" w:pos="7560"/>
        </w:tabs>
        <w:ind w:left="7560" w:hanging="180"/>
      </w:pPr>
      <w:rPr>
        <w:rFonts w:cs="Times New Roman"/>
      </w:rPr>
    </w:lvl>
  </w:abstractNum>
  <w:abstractNum w:abstractNumId="34">
    <w:nsid w:val="6FF308DC"/>
    <w:multiLevelType w:val="multilevel"/>
    <w:tmpl w:val="02502270"/>
    <w:lvl w:ilvl="0">
      <w:start w:val="3"/>
      <w:numFmt w:val="decimal"/>
      <w:lvlText w:val="%1"/>
      <w:lvlJc w:val="left"/>
      <w:pPr>
        <w:tabs>
          <w:tab w:val="num" w:pos="465"/>
        </w:tabs>
        <w:ind w:left="465" w:hanging="465"/>
      </w:pPr>
      <w:rPr>
        <w:rFonts w:ascii="Helvetica" w:eastAsia="Times New Roman" w:hAnsi="Helvetica" w:cs="Helvetica" w:hint="default"/>
        <w:sz w:val="21"/>
      </w:rPr>
    </w:lvl>
    <w:lvl w:ilvl="1">
      <w:start w:val="3"/>
      <w:numFmt w:val="decimal"/>
      <w:lvlText w:val="%1.%2"/>
      <w:lvlJc w:val="left"/>
      <w:pPr>
        <w:tabs>
          <w:tab w:val="num" w:pos="465"/>
        </w:tabs>
        <w:ind w:left="465" w:hanging="465"/>
      </w:pPr>
      <w:rPr>
        <w:rFonts w:ascii="Helvetica" w:eastAsia="Times New Roman" w:hAnsi="Helvetica" w:cs="Helvetica" w:hint="default"/>
        <w:sz w:val="21"/>
      </w:rPr>
    </w:lvl>
    <w:lvl w:ilvl="2">
      <w:start w:val="1"/>
      <w:numFmt w:val="decimal"/>
      <w:lvlText w:val="%1.%2.%3"/>
      <w:lvlJc w:val="left"/>
      <w:pPr>
        <w:tabs>
          <w:tab w:val="num" w:pos="720"/>
        </w:tabs>
        <w:ind w:left="720" w:hanging="720"/>
      </w:pPr>
      <w:rPr>
        <w:rFonts w:ascii="Helvetica" w:eastAsia="Times New Roman" w:hAnsi="Helvetica" w:cs="Helvetica" w:hint="default"/>
        <w:sz w:val="21"/>
      </w:rPr>
    </w:lvl>
    <w:lvl w:ilvl="3">
      <w:start w:val="1"/>
      <w:numFmt w:val="decimal"/>
      <w:lvlText w:val="%1.%2.%3.%4"/>
      <w:lvlJc w:val="left"/>
      <w:pPr>
        <w:tabs>
          <w:tab w:val="num" w:pos="720"/>
        </w:tabs>
        <w:ind w:left="720" w:hanging="720"/>
      </w:pPr>
      <w:rPr>
        <w:rFonts w:ascii="Helvetica" w:eastAsia="Times New Roman" w:hAnsi="Helvetica" w:cs="Helvetica" w:hint="default"/>
        <w:sz w:val="21"/>
      </w:rPr>
    </w:lvl>
    <w:lvl w:ilvl="4">
      <w:start w:val="1"/>
      <w:numFmt w:val="decimal"/>
      <w:lvlText w:val="%1.%2.%3.%4.%5"/>
      <w:lvlJc w:val="left"/>
      <w:pPr>
        <w:tabs>
          <w:tab w:val="num" w:pos="1080"/>
        </w:tabs>
        <w:ind w:left="1080" w:hanging="1080"/>
      </w:pPr>
      <w:rPr>
        <w:rFonts w:ascii="Helvetica" w:eastAsia="Times New Roman" w:hAnsi="Helvetica" w:cs="Helvetica" w:hint="default"/>
        <w:sz w:val="21"/>
      </w:rPr>
    </w:lvl>
    <w:lvl w:ilvl="5">
      <w:start w:val="1"/>
      <w:numFmt w:val="decimal"/>
      <w:lvlText w:val="%1.%2.%3.%4.%5.%6"/>
      <w:lvlJc w:val="left"/>
      <w:pPr>
        <w:tabs>
          <w:tab w:val="num" w:pos="1080"/>
        </w:tabs>
        <w:ind w:left="1080" w:hanging="1080"/>
      </w:pPr>
      <w:rPr>
        <w:rFonts w:ascii="Helvetica" w:eastAsia="Times New Roman" w:hAnsi="Helvetica" w:cs="Helvetica" w:hint="default"/>
        <w:sz w:val="21"/>
      </w:rPr>
    </w:lvl>
    <w:lvl w:ilvl="6">
      <w:start w:val="1"/>
      <w:numFmt w:val="decimal"/>
      <w:lvlText w:val="%1.%2.%3.%4.%5.%6.%7"/>
      <w:lvlJc w:val="left"/>
      <w:pPr>
        <w:tabs>
          <w:tab w:val="num" w:pos="1440"/>
        </w:tabs>
        <w:ind w:left="1440" w:hanging="1440"/>
      </w:pPr>
      <w:rPr>
        <w:rFonts w:ascii="Helvetica" w:eastAsia="Times New Roman" w:hAnsi="Helvetica" w:cs="Helvetica" w:hint="default"/>
        <w:sz w:val="21"/>
      </w:rPr>
    </w:lvl>
    <w:lvl w:ilvl="7">
      <w:start w:val="1"/>
      <w:numFmt w:val="decimal"/>
      <w:lvlText w:val="%1.%2.%3.%4.%5.%6.%7.%8"/>
      <w:lvlJc w:val="left"/>
      <w:pPr>
        <w:tabs>
          <w:tab w:val="num" w:pos="1440"/>
        </w:tabs>
        <w:ind w:left="1440" w:hanging="1440"/>
      </w:pPr>
      <w:rPr>
        <w:rFonts w:ascii="Helvetica" w:eastAsia="Times New Roman" w:hAnsi="Helvetica" w:cs="Helvetica" w:hint="default"/>
        <w:sz w:val="21"/>
      </w:rPr>
    </w:lvl>
    <w:lvl w:ilvl="8">
      <w:start w:val="1"/>
      <w:numFmt w:val="decimal"/>
      <w:lvlText w:val="%1.%2.%3.%4.%5.%6.%7.%8.%9"/>
      <w:lvlJc w:val="left"/>
      <w:pPr>
        <w:tabs>
          <w:tab w:val="num" w:pos="1800"/>
        </w:tabs>
        <w:ind w:left="1800" w:hanging="1800"/>
      </w:pPr>
      <w:rPr>
        <w:rFonts w:ascii="Helvetica" w:eastAsia="Times New Roman" w:hAnsi="Helvetica" w:cs="Helvetica" w:hint="default"/>
        <w:sz w:val="21"/>
      </w:rPr>
    </w:lvl>
  </w:abstractNum>
  <w:abstractNum w:abstractNumId="35">
    <w:nsid w:val="768F10EC"/>
    <w:multiLevelType w:val="hybridMultilevel"/>
    <w:tmpl w:val="E64EED46"/>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6">
    <w:nsid w:val="7D5D3BCD"/>
    <w:multiLevelType w:val="multilevel"/>
    <w:tmpl w:val="39107096"/>
    <w:lvl w:ilvl="0">
      <w:start w:val="1"/>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7ED17729"/>
    <w:multiLevelType w:val="hybridMultilevel"/>
    <w:tmpl w:val="76E47F30"/>
    <w:lvl w:ilvl="0" w:tplc="0C09000F">
      <w:start w:val="1"/>
      <w:numFmt w:val="decimal"/>
      <w:lvlText w:val="%1."/>
      <w:lvlJc w:val="left"/>
      <w:pPr>
        <w:tabs>
          <w:tab w:val="num" w:pos="720"/>
        </w:tabs>
        <w:ind w:left="72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8"/>
  </w:num>
  <w:num w:numId="3">
    <w:abstractNumId w:val="21"/>
  </w:num>
  <w:num w:numId="4">
    <w:abstractNumId w:val="32"/>
  </w:num>
  <w:num w:numId="5">
    <w:abstractNumId w:val="5"/>
  </w:num>
  <w:num w:numId="6">
    <w:abstractNumId w:val="31"/>
  </w:num>
  <w:num w:numId="7">
    <w:abstractNumId w:val="9"/>
  </w:num>
  <w:num w:numId="8">
    <w:abstractNumId w:val="29"/>
  </w:num>
  <w:num w:numId="9">
    <w:abstractNumId w:val="37"/>
  </w:num>
  <w:num w:numId="10">
    <w:abstractNumId w:val="35"/>
  </w:num>
  <w:num w:numId="11">
    <w:abstractNumId w:val="11"/>
  </w:num>
  <w:num w:numId="12">
    <w:abstractNumId w:val="27"/>
  </w:num>
  <w:num w:numId="13">
    <w:abstractNumId w:val="19"/>
  </w:num>
  <w:num w:numId="14">
    <w:abstractNumId w:val="33"/>
  </w:num>
  <w:num w:numId="15">
    <w:abstractNumId w:val="20"/>
  </w:num>
  <w:num w:numId="16">
    <w:abstractNumId w:val="34"/>
  </w:num>
  <w:num w:numId="17">
    <w:abstractNumId w:val="15"/>
  </w:num>
  <w:num w:numId="18">
    <w:abstractNumId w:val="3"/>
  </w:num>
  <w:num w:numId="19">
    <w:abstractNumId w:val="16"/>
  </w:num>
  <w:num w:numId="20">
    <w:abstractNumId w:val="24"/>
  </w:num>
  <w:num w:numId="21">
    <w:abstractNumId w:val="36"/>
  </w:num>
  <w:num w:numId="22">
    <w:abstractNumId w:val="30"/>
  </w:num>
  <w:num w:numId="23">
    <w:abstractNumId w:val="2"/>
  </w:num>
  <w:num w:numId="24">
    <w:abstractNumId w:val="17"/>
  </w:num>
  <w:num w:numId="25">
    <w:abstractNumId w:val="8"/>
  </w:num>
  <w:num w:numId="26">
    <w:abstractNumId w:val="25"/>
  </w:num>
  <w:num w:numId="27">
    <w:abstractNumId w:val="23"/>
  </w:num>
  <w:num w:numId="28">
    <w:abstractNumId w:val="7"/>
  </w:num>
  <w:num w:numId="29">
    <w:abstractNumId w:val="14"/>
  </w:num>
  <w:num w:numId="30">
    <w:abstractNumId w:val="6"/>
  </w:num>
  <w:num w:numId="31">
    <w:abstractNumId w:val="26"/>
  </w:num>
  <w:num w:numId="32">
    <w:abstractNumId w:val="22"/>
  </w:num>
  <w:num w:numId="33">
    <w:abstractNumId w:val="4"/>
  </w:num>
  <w:num w:numId="34">
    <w:abstractNumId w:val="13"/>
  </w:num>
  <w:num w:numId="35">
    <w:abstractNumId w:val="10"/>
  </w:num>
  <w:num w:numId="36">
    <w:abstractNumId w:val="12"/>
  </w:num>
  <w:num w:numId="37">
    <w:abstractNumId w:val="18"/>
  </w:num>
  <w:num w:numId="3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D4B"/>
    <w:rsid w:val="00000FC9"/>
    <w:rsid w:val="00002915"/>
    <w:rsid w:val="00002A89"/>
    <w:rsid w:val="00003133"/>
    <w:rsid w:val="00003EBB"/>
    <w:rsid w:val="000044AE"/>
    <w:rsid w:val="00004DFC"/>
    <w:rsid w:val="00005886"/>
    <w:rsid w:val="00006167"/>
    <w:rsid w:val="00011444"/>
    <w:rsid w:val="00012D2B"/>
    <w:rsid w:val="00012E58"/>
    <w:rsid w:val="000138FF"/>
    <w:rsid w:val="00013D0B"/>
    <w:rsid w:val="0002226B"/>
    <w:rsid w:val="00022ED8"/>
    <w:rsid w:val="000241BD"/>
    <w:rsid w:val="00033006"/>
    <w:rsid w:val="000330C3"/>
    <w:rsid w:val="000335E0"/>
    <w:rsid w:val="000339E4"/>
    <w:rsid w:val="00035EDE"/>
    <w:rsid w:val="0003690D"/>
    <w:rsid w:val="00036D88"/>
    <w:rsid w:val="0003748A"/>
    <w:rsid w:val="000401D2"/>
    <w:rsid w:val="00040C39"/>
    <w:rsid w:val="00041653"/>
    <w:rsid w:val="00041964"/>
    <w:rsid w:val="000419A2"/>
    <w:rsid w:val="00042554"/>
    <w:rsid w:val="0004259B"/>
    <w:rsid w:val="000427A8"/>
    <w:rsid w:val="0004362B"/>
    <w:rsid w:val="00043EE6"/>
    <w:rsid w:val="00044356"/>
    <w:rsid w:val="000462F9"/>
    <w:rsid w:val="00053BBC"/>
    <w:rsid w:val="00055352"/>
    <w:rsid w:val="00055744"/>
    <w:rsid w:val="00055F9E"/>
    <w:rsid w:val="00056405"/>
    <w:rsid w:val="00056636"/>
    <w:rsid w:val="00061265"/>
    <w:rsid w:val="00061542"/>
    <w:rsid w:val="00063BEE"/>
    <w:rsid w:val="00064BA4"/>
    <w:rsid w:val="00065397"/>
    <w:rsid w:val="00066361"/>
    <w:rsid w:val="000677D6"/>
    <w:rsid w:val="00071E26"/>
    <w:rsid w:val="00074B9F"/>
    <w:rsid w:val="00075250"/>
    <w:rsid w:val="00076126"/>
    <w:rsid w:val="00080293"/>
    <w:rsid w:val="00080A56"/>
    <w:rsid w:val="000823E7"/>
    <w:rsid w:val="00085762"/>
    <w:rsid w:val="00085F62"/>
    <w:rsid w:val="000860AF"/>
    <w:rsid w:val="0008619F"/>
    <w:rsid w:val="000863DC"/>
    <w:rsid w:val="00086883"/>
    <w:rsid w:val="00086E5B"/>
    <w:rsid w:val="00087F5B"/>
    <w:rsid w:val="00091205"/>
    <w:rsid w:val="00092271"/>
    <w:rsid w:val="00093042"/>
    <w:rsid w:val="000938D9"/>
    <w:rsid w:val="0009431B"/>
    <w:rsid w:val="0009642B"/>
    <w:rsid w:val="000967AB"/>
    <w:rsid w:val="00096C61"/>
    <w:rsid w:val="00097BD7"/>
    <w:rsid w:val="000A1F76"/>
    <w:rsid w:val="000A353F"/>
    <w:rsid w:val="000A37A4"/>
    <w:rsid w:val="000B0E62"/>
    <w:rsid w:val="000B156E"/>
    <w:rsid w:val="000B23B2"/>
    <w:rsid w:val="000B2E52"/>
    <w:rsid w:val="000B2F9E"/>
    <w:rsid w:val="000B3340"/>
    <w:rsid w:val="000B386B"/>
    <w:rsid w:val="000B4A59"/>
    <w:rsid w:val="000B6EA1"/>
    <w:rsid w:val="000C1DA0"/>
    <w:rsid w:val="000C2CBF"/>
    <w:rsid w:val="000C35E9"/>
    <w:rsid w:val="000C3AE8"/>
    <w:rsid w:val="000C3B19"/>
    <w:rsid w:val="000C51A6"/>
    <w:rsid w:val="000C5B3E"/>
    <w:rsid w:val="000C6B6D"/>
    <w:rsid w:val="000D0833"/>
    <w:rsid w:val="000D11C1"/>
    <w:rsid w:val="000D2209"/>
    <w:rsid w:val="000D479F"/>
    <w:rsid w:val="000D4F93"/>
    <w:rsid w:val="000D51A7"/>
    <w:rsid w:val="000E0D59"/>
    <w:rsid w:val="000E1F52"/>
    <w:rsid w:val="000E1FD0"/>
    <w:rsid w:val="000E2D86"/>
    <w:rsid w:val="000E3768"/>
    <w:rsid w:val="000E4358"/>
    <w:rsid w:val="000F0DA4"/>
    <w:rsid w:val="000F19E6"/>
    <w:rsid w:val="000F3A6A"/>
    <w:rsid w:val="000F5399"/>
    <w:rsid w:val="000F5906"/>
    <w:rsid w:val="00101704"/>
    <w:rsid w:val="00101945"/>
    <w:rsid w:val="00101BE7"/>
    <w:rsid w:val="00102C64"/>
    <w:rsid w:val="00103908"/>
    <w:rsid w:val="00104447"/>
    <w:rsid w:val="0010463B"/>
    <w:rsid w:val="00104CCB"/>
    <w:rsid w:val="0010596B"/>
    <w:rsid w:val="0010604F"/>
    <w:rsid w:val="00106628"/>
    <w:rsid w:val="001066ED"/>
    <w:rsid w:val="001103C9"/>
    <w:rsid w:val="00110A7F"/>
    <w:rsid w:val="00111AAD"/>
    <w:rsid w:val="00111FDE"/>
    <w:rsid w:val="001150CF"/>
    <w:rsid w:val="001158F8"/>
    <w:rsid w:val="00115BF0"/>
    <w:rsid w:val="00116C28"/>
    <w:rsid w:val="00116DA2"/>
    <w:rsid w:val="00120792"/>
    <w:rsid w:val="00120C90"/>
    <w:rsid w:val="00121AF3"/>
    <w:rsid w:val="00122CA2"/>
    <w:rsid w:val="001239EC"/>
    <w:rsid w:val="00123C10"/>
    <w:rsid w:val="00124764"/>
    <w:rsid w:val="00125EB4"/>
    <w:rsid w:val="00126FB9"/>
    <w:rsid w:val="00130524"/>
    <w:rsid w:val="00130986"/>
    <w:rsid w:val="00130F54"/>
    <w:rsid w:val="0013406F"/>
    <w:rsid w:val="00136BD7"/>
    <w:rsid w:val="0014517E"/>
    <w:rsid w:val="00145E81"/>
    <w:rsid w:val="00146952"/>
    <w:rsid w:val="00146C16"/>
    <w:rsid w:val="00152476"/>
    <w:rsid w:val="00152A3E"/>
    <w:rsid w:val="00152D49"/>
    <w:rsid w:val="001531E2"/>
    <w:rsid w:val="0015637E"/>
    <w:rsid w:val="00156946"/>
    <w:rsid w:val="00156A35"/>
    <w:rsid w:val="00157931"/>
    <w:rsid w:val="00160EC9"/>
    <w:rsid w:val="00161CCF"/>
    <w:rsid w:val="00162E7B"/>
    <w:rsid w:val="00162F62"/>
    <w:rsid w:val="00164C3E"/>
    <w:rsid w:val="00164D4B"/>
    <w:rsid w:val="00165FD2"/>
    <w:rsid w:val="00166D58"/>
    <w:rsid w:val="00167618"/>
    <w:rsid w:val="00170B6E"/>
    <w:rsid w:val="001719FE"/>
    <w:rsid w:val="001724A7"/>
    <w:rsid w:val="0017269C"/>
    <w:rsid w:val="001732A2"/>
    <w:rsid w:val="00174548"/>
    <w:rsid w:val="00175ADE"/>
    <w:rsid w:val="00175D63"/>
    <w:rsid w:val="00176008"/>
    <w:rsid w:val="00176487"/>
    <w:rsid w:val="00176E44"/>
    <w:rsid w:val="00177446"/>
    <w:rsid w:val="00177A67"/>
    <w:rsid w:val="00182CF1"/>
    <w:rsid w:val="00183EF8"/>
    <w:rsid w:val="001847C9"/>
    <w:rsid w:val="00184B11"/>
    <w:rsid w:val="00185387"/>
    <w:rsid w:val="0018626F"/>
    <w:rsid w:val="001871A6"/>
    <w:rsid w:val="00190D16"/>
    <w:rsid w:val="001930AF"/>
    <w:rsid w:val="001931C9"/>
    <w:rsid w:val="00193A03"/>
    <w:rsid w:val="00195971"/>
    <w:rsid w:val="00195E32"/>
    <w:rsid w:val="001961D6"/>
    <w:rsid w:val="001A0BBB"/>
    <w:rsid w:val="001A1953"/>
    <w:rsid w:val="001A1D43"/>
    <w:rsid w:val="001A2340"/>
    <w:rsid w:val="001A34CE"/>
    <w:rsid w:val="001A358B"/>
    <w:rsid w:val="001A4162"/>
    <w:rsid w:val="001B183E"/>
    <w:rsid w:val="001B38C4"/>
    <w:rsid w:val="001B4B5D"/>
    <w:rsid w:val="001B525C"/>
    <w:rsid w:val="001B52C2"/>
    <w:rsid w:val="001B5BE5"/>
    <w:rsid w:val="001B7769"/>
    <w:rsid w:val="001C4438"/>
    <w:rsid w:val="001C6D0A"/>
    <w:rsid w:val="001D06E0"/>
    <w:rsid w:val="001D202C"/>
    <w:rsid w:val="001D4011"/>
    <w:rsid w:val="001D4641"/>
    <w:rsid w:val="001D4F44"/>
    <w:rsid w:val="001D67A4"/>
    <w:rsid w:val="001D6C35"/>
    <w:rsid w:val="001D7CC6"/>
    <w:rsid w:val="001E0CA6"/>
    <w:rsid w:val="001E131B"/>
    <w:rsid w:val="001E18AF"/>
    <w:rsid w:val="001E19CD"/>
    <w:rsid w:val="001E3D62"/>
    <w:rsid w:val="001E41A6"/>
    <w:rsid w:val="001E4A7B"/>
    <w:rsid w:val="001F07A4"/>
    <w:rsid w:val="001F2A7E"/>
    <w:rsid w:val="001F453F"/>
    <w:rsid w:val="001F53FE"/>
    <w:rsid w:val="00200755"/>
    <w:rsid w:val="00201A3A"/>
    <w:rsid w:val="00201EC2"/>
    <w:rsid w:val="002022B3"/>
    <w:rsid w:val="00202E1C"/>
    <w:rsid w:val="002034AF"/>
    <w:rsid w:val="00204095"/>
    <w:rsid w:val="00204D81"/>
    <w:rsid w:val="00205F5F"/>
    <w:rsid w:val="00206914"/>
    <w:rsid w:val="00206982"/>
    <w:rsid w:val="0021073A"/>
    <w:rsid w:val="00210A7B"/>
    <w:rsid w:val="00210E1F"/>
    <w:rsid w:val="002112F7"/>
    <w:rsid w:val="00211D80"/>
    <w:rsid w:val="00212EFB"/>
    <w:rsid w:val="002142C0"/>
    <w:rsid w:val="0021495E"/>
    <w:rsid w:val="00216DB2"/>
    <w:rsid w:val="002174C5"/>
    <w:rsid w:val="002177FF"/>
    <w:rsid w:val="00220087"/>
    <w:rsid w:val="00220D5A"/>
    <w:rsid w:val="002219CA"/>
    <w:rsid w:val="00222DAA"/>
    <w:rsid w:val="00224047"/>
    <w:rsid w:val="00225F60"/>
    <w:rsid w:val="002264B4"/>
    <w:rsid w:val="00226524"/>
    <w:rsid w:val="00226B1A"/>
    <w:rsid w:val="00227D80"/>
    <w:rsid w:val="0023019C"/>
    <w:rsid w:val="002317B0"/>
    <w:rsid w:val="00231C3A"/>
    <w:rsid w:val="002359CC"/>
    <w:rsid w:val="002363EC"/>
    <w:rsid w:val="00236816"/>
    <w:rsid w:val="0024028B"/>
    <w:rsid w:val="00240911"/>
    <w:rsid w:val="00243ECF"/>
    <w:rsid w:val="0024506C"/>
    <w:rsid w:val="0024520B"/>
    <w:rsid w:val="002453BF"/>
    <w:rsid w:val="00246BF8"/>
    <w:rsid w:val="002500F7"/>
    <w:rsid w:val="00250E5B"/>
    <w:rsid w:val="002532EB"/>
    <w:rsid w:val="00253D75"/>
    <w:rsid w:val="00254357"/>
    <w:rsid w:val="002543CA"/>
    <w:rsid w:val="00261A61"/>
    <w:rsid w:val="002645EF"/>
    <w:rsid w:val="00267FE0"/>
    <w:rsid w:val="00271695"/>
    <w:rsid w:val="00274809"/>
    <w:rsid w:val="0027557F"/>
    <w:rsid w:val="002765D4"/>
    <w:rsid w:val="00277C43"/>
    <w:rsid w:val="00282193"/>
    <w:rsid w:val="00282B12"/>
    <w:rsid w:val="00282E9D"/>
    <w:rsid w:val="00283DD2"/>
    <w:rsid w:val="00285C8F"/>
    <w:rsid w:val="00287CFA"/>
    <w:rsid w:val="002910AF"/>
    <w:rsid w:val="0029208B"/>
    <w:rsid w:val="002937F2"/>
    <w:rsid w:val="00294981"/>
    <w:rsid w:val="00295049"/>
    <w:rsid w:val="0029593D"/>
    <w:rsid w:val="00295EF5"/>
    <w:rsid w:val="0029668C"/>
    <w:rsid w:val="00296E09"/>
    <w:rsid w:val="002977E9"/>
    <w:rsid w:val="002A0052"/>
    <w:rsid w:val="002A05A2"/>
    <w:rsid w:val="002A1D53"/>
    <w:rsid w:val="002A218D"/>
    <w:rsid w:val="002A257D"/>
    <w:rsid w:val="002A2A24"/>
    <w:rsid w:val="002A2E0B"/>
    <w:rsid w:val="002A324F"/>
    <w:rsid w:val="002A3E84"/>
    <w:rsid w:val="002A4353"/>
    <w:rsid w:val="002A5BDF"/>
    <w:rsid w:val="002A68ED"/>
    <w:rsid w:val="002B175D"/>
    <w:rsid w:val="002B38F9"/>
    <w:rsid w:val="002B3C05"/>
    <w:rsid w:val="002B482E"/>
    <w:rsid w:val="002B5646"/>
    <w:rsid w:val="002B6B9A"/>
    <w:rsid w:val="002C0015"/>
    <w:rsid w:val="002C0609"/>
    <w:rsid w:val="002C0B75"/>
    <w:rsid w:val="002C2660"/>
    <w:rsid w:val="002C397F"/>
    <w:rsid w:val="002C44C9"/>
    <w:rsid w:val="002C513C"/>
    <w:rsid w:val="002C5A5E"/>
    <w:rsid w:val="002C602A"/>
    <w:rsid w:val="002C6A4E"/>
    <w:rsid w:val="002C6DA2"/>
    <w:rsid w:val="002C77AE"/>
    <w:rsid w:val="002C7812"/>
    <w:rsid w:val="002C7B24"/>
    <w:rsid w:val="002C7ED2"/>
    <w:rsid w:val="002D0B3F"/>
    <w:rsid w:val="002D3A13"/>
    <w:rsid w:val="002D4843"/>
    <w:rsid w:val="002D4B27"/>
    <w:rsid w:val="002D52D5"/>
    <w:rsid w:val="002D5D06"/>
    <w:rsid w:val="002D5E52"/>
    <w:rsid w:val="002D780E"/>
    <w:rsid w:val="002E02B6"/>
    <w:rsid w:val="002E1AC8"/>
    <w:rsid w:val="002E1AFC"/>
    <w:rsid w:val="002E47A0"/>
    <w:rsid w:val="002E4F5D"/>
    <w:rsid w:val="002E5305"/>
    <w:rsid w:val="002E55BC"/>
    <w:rsid w:val="002E6F87"/>
    <w:rsid w:val="002F02C0"/>
    <w:rsid w:val="002F1856"/>
    <w:rsid w:val="002F207C"/>
    <w:rsid w:val="002F22BB"/>
    <w:rsid w:val="002F3957"/>
    <w:rsid w:val="002F7738"/>
    <w:rsid w:val="00300230"/>
    <w:rsid w:val="00300B88"/>
    <w:rsid w:val="00300EEA"/>
    <w:rsid w:val="00301CA8"/>
    <w:rsid w:val="00303B8C"/>
    <w:rsid w:val="00303CA3"/>
    <w:rsid w:val="0031117B"/>
    <w:rsid w:val="0031660C"/>
    <w:rsid w:val="00317AFB"/>
    <w:rsid w:val="00317DFE"/>
    <w:rsid w:val="00320029"/>
    <w:rsid w:val="00321039"/>
    <w:rsid w:val="00322570"/>
    <w:rsid w:val="00322867"/>
    <w:rsid w:val="003262A1"/>
    <w:rsid w:val="0032760E"/>
    <w:rsid w:val="003321AA"/>
    <w:rsid w:val="003327C7"/>
    <w:rsid w:val="00333A15"/>
    <w:rsid w:val="003352CD"/>
    <w:rsid w:val="003359EB"/>
    <w:rsid w:val="00335A71"/>
    <w:rsid w:val="003374B3"/>
    <w:rsid w:val="003423A9"/>
    <w:rsid w:val="00344F9D"/>
    <w:rsid w:val="0034732B"/>
    <w:rsid w:val="00347346"/>
    <w:rsid w:val="00350647"/>
    <w:rsid w:val="00350D93"/>
    <w:rsid w:val="003527E1"/>
    <w:rsid w:val="0035397B"/>
    <w:rsid w:val="00353C6F"/>
    <w:rsid w:val="0035529E"/>
    <w:rsid w:val="00355AC2"/>
    <w:rsid w:val="0035635D"/>
    <w:rsid w:val="00360405"/>
    <w:rsid w:val="003609E3"/>
    <w:rsid w:val="0036194C"/>
    <w:rsid w:val="00361C04"/>
    <w:rsid w:val="0036271A"/>
    <w:rsid w:val="0036531D"/>
    <w:rsid w:val="0036664F"/>
    <w:rsid w:val="003667AF"/>
    <w:rsid w:val="00366BDD"/>
    <w:rsid w:val="00370F31"/>
    <w:rsid w:val="00371CFE"/>
    <w:rsid w:val="003725C2"/>
    <w:rsid w:val="00372D5B"/>
    <w:rsid w:val="00382930"/>
    <w:rsid w:val="00383FDD"/>
    <w:rsid w:val="00384F52"/>
    <w:rsid w:val="0038729D"/>
    <w:rsid w:val="00387C27"/>
    <w:rsid w:val="00391BAA"/>
    <w:rsid w:val="00393624"/>
    <w:rsid w:val="00394855"/>
    <w:rsid w:val="00394883"/>
    <w:rsid w:val="00395348"/>
    <w:rsid w:val="00395B6F"/>
    <w:rsid w:val="003A0E9D"/>
    <w:rsid w:val="003A21A2"/>
    <w:rsid w:val="003A25F8"/>
    <w:rsid w:val="003A2D69"/>
    <w:rsid w:val="003A3200"/>
    <w:rsid w:val="003A385A"/>
    <w:rsid w:val="003A48BC"/>
    <w:rsid w:val="003A49C5"/>
    <w:rsid w:val="003A4E95"/>
    <w:rsid w:val="003A6FC3"/>
    <w:rsid w:val="003A76AB"/>
    <w:rsid w:val="003A7EAF"/>
    <w:rsid w:val="003B00CF"/>
    <w:rsid w:val="003B0761"/>
    <w:rsid w:val="003B15D2"/>
    <w:rsid w:val="003B1DF4"/>
    <w:rsid w:val="003B3430"/>
    <w:rsid w:val="003B6185"/>
    <w:rsid w:val="003B7EE5"/>
    <w:rsid w:val="003C0A15"/>
    <w:rsid w:val="003C4E6F"/>
    <w:rsid w:val="003C6E00"/>
    <w:rsid w:val="003C7255"/>
    <w:rsid w:val="003C78FF"/>
    <w:rsid w:val="003C7F34"/>
    <w:rsid w:val="003D01A2"/>
    <w:rsid w:val="003D1FC8"/>
    <w:rsid w:val="003D24B6"/>
    <w:rsid w:val="003D398D"/>
    <w:rsid w:val="003D3A3D"/>
    <w:rsid w:val="003D45BA"/>
    <w:rsid w:val="003D4AF0"/>
    <w:rsid w:val="003D4BF3"/>
    <w:rsid w:val="003D54E8"/>
    <w:rsid w:val="003E0AB5"/>
    <w:rsid w:val="003E4A44"/>
    <w:rsid w:val="003E58DE"/>
    <w:rsid w:val="003E5BEB"/>
    <w:rsid w:val="003F0369"/>
    <w:rsid w:val="003F0B43"/>
    <w:rsid w:val="003F455B"/>
    <w:rsid w:val="003F4EEB"/>
    <w:rsid w:val="00401DDC"/>
    <w:rsid w:val="00402239"/>
    <w:rsid w:val="00404430"/>
    <w:rsid w:val="00404B3F"/>
    <w:rsid w:val="0040692D"/>
    <w:rsid w:val="004108DD"/>
    <w:rsid w:val="00411E96"/>
    <w:rsid w:val="0041297D"/>
    <w:rsid w:val="00414989"/>
    <w:rsid w:val="004163B9"/>
    <w:rsid w:val="00416BCF"/>
    <w:rsid w:val="00420118"/>
    <w:rsid w:val="0042041A"/>
    <w:rsid w:val="00422A7A"/>
    <w:rsid w:val="0042443C"/>
    <w:rsid w:val="00425A6E"/>
    <w:rsid w:val="00430DAF"/>
    <w:rsid w:val="004325CC"/>
    <w:rsid w:val="00432A46"/>
    <w:rsid w:val="004330B7"/>
    <w:rsid w:val="00433636"/>
    <w:rsid w:val="00433E3F"/>
    <w:rsid w:val="00433F45"/>
    <w:rsid w:val="004357F6"/>
    <w:rsid w:val="00435F04"/>
    <w:rsid w:val="004363B1"/>
    <w:rsid w:val="004364D1"/>
    <w:rsid w:val="00437B87"/>
    <w:rsid w:val="004418B8"/>
    <w:rsid w:val="004426E0"/>
    <w:rsid w:val="00443B06"/>
    <w:rsid w:val="00444767"/>
    <w:rsid w:val="00444FE1"/>
    <w:rsid w:val="0044509B"/>
    <w:rsid w:val="00445821"/>
    <w:rsid w:val="004460F8"/>
    <w:rsid w:val="00447478"/>
    <w:rsid w:val="004479DF"/>
    <w:rsid w:val="00452CCA"/>
    <w:rsid w:val="00453379"/>
    <w:rsid w:val="00454CFF"/>
    <w:rsid w:val="004576E1"/>
    <w:rsid w:val="00457E01"/>
    <w:rsid w:val="00457EC8"/>
    <w:rsid w:val="004602CD"/>
    <w:rsid w:val="00460449"/>
    <w:rsid w:val="0046258B"/>
    <w:rsid w:val="00463A9E"/>
    <w:rsid w:val="00467254"/>
    <w:rsid w:val="00470756"/>
    <w:rsid w:val="00471CE3"/>
    <w:rsid w:val="004722B2"/>
    <w:rsid w:val="0047232A"/>
    <w:rsid w:val="00472FB4"/>
    <w:rsid w:val="00473B15"/>
    <w:rsid w:val="00474A7B"/>
    <w:rsid w:val="00477DB8"/>
    <w:rsid w:val="00480C8F"/>
    <w:rsid w:val="004815FF"/>
    <w:rsid w:val="0048198D"/>
    <w:rsid w:val="004820FB"/>
    <w:rsid w:val="004822E0"/>
    <w:rsid w:val="00484123"/>
    <w:rsid w:val="00485D9A"/>
    <w:rsid w:val="004867A9"/>
    <w:rsid w:val="004868BA"/>
    <w:rsid w:val="00486D22"/>
    <w:rsid w:val="00491459"/>
    <w:rsid w:val="0049149C"/>
    <w:rsid w:val="00492099"/>
    <w:rsid w:val="004923DC"/>
    <w:rsid w:val="00493153"/>
    <w:rsid w:val="004935DA"/>
    <w:rsid w:val="004935EC"/>
    <w:rsid w:val="00493DCA"/>
    <w:rsid w:val="0049475C"/>
    <w:rsid w:val="00494A24"/>
    <w:rsid w:val="00495A57"/>
    <w:rsid w:val="00495BB3"/>
    <w:rsid w:val="00496CB0"/>
    <w:rsid w:val="004970EB"/>
    <w:rsid w:val="004971BE"/>
    <w:rsid w:val="00497D54"/>
    <w:rsid w:val="004A09F7"/>
    <w:rsid w:val="004A2CEF"/>
    <w:rsid w:val="004A4852"/>
    <w:rsid w:val="004A54DE"/>
    <w:rsid w:val="004A6597"/>
    <w:rsid w:val="004A7FB7"/>
    <w:rsid w:val="004B06B6"/>
    <w:rsid w:val="004B1F5C"/>
    <w:rsid w:val="004B6040"/>
    <w:rsid w:val="004B6E35"/>
    <w:rsid w:val="004B74AE"/>
    <w:rsid w:val="004C05A8"/>
    <w:rsid w:val="004C193B"/>
    <w:rsid w:val="004C3C9C"/>
    <w:rsid w:val="004C555C"/>
    <w:rsid w:val="004C5FC2"/>
    <w:rsid w:val="004D0D9A"/>
    <w:rsid w:val="004D4287"/>
    <w:rsid w:val="004D47C1"/>
    <w:rsid w:val="004D63B7"/>
    <w:rsid w:val="004D7C5F"/>
    <w:rsid w:val="004E047E"/>
    <w:rsid w:val="004E04DD"/>
    <w:rsid w:val="004E0513"/>
    <w:rsid w:val="004E330B"/>
    <w:rsid w:val="004E40B1"/>
    <w:rsid w:val="004E43EF"/>
    <w:rsid w:val="004E46A3"/>
    <w:rsid w:val="004E6072"/>
    <w:rsid w:val="004E6993"/>
    <w:rsid w:val="004F08D4"/>
    <w:rsid w:val="004F1E83"/>
    <w:rsid w:val="004F2805"/>
    <w:rsid w:val="004F2B2C"/>
    <w:rsid w:val="004F337F"/>
    <w:rsid w:val="00501111"/>
    <w:rsid w:val="0050157C"/>
    <w:rsid w:val="00501F30"/>
    <w:rsid w:val="0050288D"/>
    <w:rsid w:val="00502BC4"/>
    <w:rsid w:val="005033C0"/>
    <w:rsid w:val="00504783"/>
    <w:rsid w:val="00505D53"/>
    <w:rsid w:val="00506115"/>
    <w:rsid w:val="00507227"/>
    <w:rsid w:val="005077D4"/>
    <w:rsid w:val="00507E74"/>
    <w:rsid w:val="00510E9E"/>
    <w:rsid w:val="00512712"/>
    <w:rsid w:val="0051358C"/>
    <w:rsid w:val="00514714"/>
    <w:rsid w:val="0051586C"/>
    <w:rsid w:val="005207C7"/>
    <w:rsid w:val="00521F6E"/>
    <w:rsid w:val="005223E9"/>
    <w:rsid w:val="0052298D"/>
    <w:rsid w:val="0052329C"/>
    <w:rsid w:val="00527BEA"/>
    <w:rsid w:val="00532ABF"/>
    <w:rsid w:val="00533C47"/>
    <w:rsid w:val="0053484E"/>
    <w:rsid w:val="00536569"/>
    <w:rsid w:val="00541C19"/>
    <w:rsid w:val="005429BD"/>
    <w:rsid w:val="00542A79"/>
    <w:rsid w:val="005456D6"/>
    <w:rsid w:val="005469D8"/>
    <w:rsid w:val="00547B33"/>
    <w:rsid w:val="00551345"/>
    <w:rsid w:val="00552047"/>
    <w:rsid w:val="0055298A"/>
    <w:rsid w:val="00554204"/>
    <w:rsid w:val="005549DF"/>
    <w:rsid w:val="005567A8"/>
    <w:rsid w:val="005576A1"/>
    <w:rsid w:val="005619C0"/>
    <w:rsid w:val="00564AC8"/>
    <w:rsid w:val="00565891"/>
    <w:rsid w:val="00566393"/>
    <w:rsid w:val="0056658B"/>
    <w:rsid w:val="00570571"/>
    <w:rsid w:val="00571118"/>
    <w:rsid w:val="005726B4"/>
    <w:rsid w:val="00575B7D"/>
    <w:rsid w:val="005773D9"/>
    <w:rsid w:val="0057757E"/>
    <w:rsid w:val="00577C6D"/>
    <w:rsid w:val="005801DC"/>
    <w:rsid w:val="00580F69"/>
    <w:rsid w:val="005821AB"/>
    <w:rsid w:val="005822E4"/>
    <w:rsid w:val="00582E2F"/>
    <w:rsid w:val="005865C6"/>
    <w:rsid w:val="005873E5"/>
    <w:rsid w:val="0059171F"/>
    <w:rsid w:val="00594386"/>
    <w:rsid w:val="0059538F"/>
    <w:rsid w:val="00595AF8"/>
    <w:rsid w:val="00595C78"/>
    <w:rsid w:val="0059610B"/>
    <w:rsid w:val="005A101F"/>
    <w:rsid w:val="005A1028"/>
    <w:rsid w:val="005A1081"/>
    <w:rsid w:val="005A219F"/>
    <w:rsid w:val="005A3074"/>
    <w:rsid w:val="005A52BD"/>
    <w:rsid w:val="005A585E"/>
    <w:rsid w:val="005A694A"/>
    <w:rsid w:val="005A6D18"/>
    <w:rsid w:val="005A7674"/>
    <w:rsid w:val="005B0BC4"/>
    <w:rsid w:val="005B2CB6"/>
    <w:rsid w:val="005B6473"/>
    <w:rsid w:val="005B7A1C"/>
    <w:rsid w:val="005C00B7"/>
    <w:rsid w:val="005C05BA"/>
    <w:rsid w:val="005C1763"/>
    <w:rsid w:val="005C230A"/>
    <w:rsid w:val="005C3274"/>
    <w:rsid w:val="005C3684"/>
    <w:rsid w:val="005C3793"/>
    <w:rsid w:val="005C39EE"/>
    <w:rsid w:val="005C47E3"/>
    <w:rsid w:val="005C6EE4"/>
    <w:rsid w:val="005D3325"/>
    <w:rsid w:val="005D57C9"/>
    <w:rsid w:val="005D6324"/>
    <w:rsid w:val="005D686B"/>
    <w:rsid w:val="005D6D39"/>
    <w:rsid w:val="005D6EEC"/>
    <w:rsid w:val="005D71A2"/>
    <w:rsid w:val="005D72D4"/>
    <w:rsid w:val="005D7C63"/>
    <w:rsid w:val="005D7CE3"/>
    <w:rsid w:val="005E5E67"/>
    <w:rsid w:val="005E6EDE"/>
    <w:rsid w:val="005F2332"/>
    <w:rsid w:val="005F31B5"/>
    <w:rsid w:val="005F3635"/>
    <w:rsid w:val="005F4DB9"/>
    <w:rsid w:val="005F5958"/>
    <w:rsid w:val="005F59D6"/>
    <w:rsid w:val="005F6940"/>
    <w:rsid w:val="005F7A31"/>
    <w:rsid w:val="006017E4"/>
    <w:rsid w:val="00601A73"/>
    <w:rsid w:val="0060417B"/>
    <w:rsid w:val="006048C1"/>
    <w:rsid w:val="006052A2"/>
    <w:rsid w:val="00605CF7"/>
    <w:rsid w:val="00606617"/>
    <w:rsid w:val="00607162"/>
    <w:rsid w:val="006102AC"/>
    <w:rsid w:val="006113AF"/>
    <w:rsid w:val="00611456"/>
    <w:rsid w:val="006115FE"/>
    <w:rsid w:val="00611F7A"/>
    <w:rsid w:val="00612822"/>
    <w:rsid w:val="00612E48"/>
    <w:rsid w:val="006130E9"/>
    <w:rsid w:val="00613C9F"/>
    <w:rsid w:val="006143A5"/>
    <w:rsid w:val="00614521"/>
    <w:rsid w:val="00617D14"/>
    <w:rsid w:val="00624132"/>
    <w:rsid w:val="00624A2B"/>
    <w:rsid w:val="00625B8E"/>
    <w:rsid w:val="006266EE"/>
    <w:rsid w:val="00627078"/>
    <w:rsid w:val="00627501"/>
    <w:rsid w:val="006307E7"/>
    <w:rsid w:val="00633375"/>
    <w:rsid w:val="00633EFB"/>
    <w:rsid w:val="006340BF"/>
    <w:rsid w:val="00634B26"/>
    <w:rsid w:val="00634B43"/>
    <w:rsid w:val="00635C1D"/>
    <w:rsid w:val="00636C4C"/>
    <w:rsid w:val="00636E26"/>
    <w:rsid w:val="00636F37"/>
    <w:rsid w:val="0064003A"/>
    <w:rsid w:val="00640B9D"/>
    <w:rsid w:val="00643B12"/>
    <w:rsid w:val="00644130"/>
    <w:rsid w:val="006456BF"/>
    <w:rsid w:val="006468C5"/>
    <w:rsid w:val="0065110F"/>
    <w:rsid w:val="00653464"/>
    <w:rsid w:val="00654F50"/>
    <w:rsid w:val="00656C2E"/>
    <w:rsid w:val="00657E9C"/>
    <w:rsid w:val="006603D9"/>
    <w:rsid w:val="00660668"/>
    <w:rsid w:val="00662A19"/>
    <w:rsid w:val="00663AB0"/>
    <w:rsid w:val="00663DE6"/>
    <w:rsid w:val="0066496A"/>
    <w:rsid w:val="00666065"/>
    <w:rsid w:val="00666CF2"/>
    <w:rsid w:val="0066741B"/>
    <w:rsid w:val="006718D2"/>
    <w:rsid w:val="00672FF7"/>
    <w:rsid w:val="00674098"/>
    <w:rsid w:val="00677577"/>
    <w:rsid w:val="006778E5"/>
    <w:rsid w:val="00677C27"/>
    <w:rsid w:val="006806C9"/>
    <w:rsid w:val="0068147A"/>
    <w:rsid w:val="00681C66"/>
    <w:rsid w:val="00682D72"/>
    <w:rsid w:val="00683104"/>
    <w:rsid w:val="006859D3"/>
    <w:rsid w:val="00685BCA"/>
    <w:rsid w:val="006868B3"/>
    <w:rsid w:val="00686FDB"/>
    <w:rsid w:val="00687423"/>
    <w:rsid w:val="00687F1D"/>
    <w:rsid w:val="00690D1C"/>
    <w:rsid w:val="00690F3C"/>
    <w:rsid w:val="0069267C"/>
    <w:rsid w:val="00692AFC"/>
    <w:rsid w:val="00693744"/>
    <w:rsid w:val="0069555E"/>
    <w:rsid w:val="006961BE"/>
    <w:rsid w:val="006A05CD"/>
    <w:rsid w:val="006A1548"/>
    <w:rsid w:val="006A4340"/>
    <w:rsid w:val="006A7595"/>
    <w:rsid w:val="006A7612"/>
    <w:rsid w:val="006B0C9C"/>
    <w:rsid w:val="006B24AC"/>
    <w:rsid w:val="006B39B8"/>
    <w:rsid w:val="006B5903"/>
    <w:rsid w:val="006B5C51"/>
    <w:rsid w:val="006B5F91"/>
    <w:rsid w:val="006B6707"/>
    <w:rsid w:val="006B78A9"/>
    <w:rsid w:val="006B7B34"/>
    <w:rsid w:val="006B7C88"/>
    <w:rsid w:val="006C176D"/>
    <w:rsid w:val="006C2F62"/>
    <w:rsid w:val="006C4120"/>
    <w:rsid w:val="006C4142"/>
    <w:rsid w:val="006C5DEB"/>
    <w:rsid w:val="006C64E9"/>
    <w:rsid w:val="006C774C"/>
    <w:rsid w:val="006C7E56"/>
    <w:rsid w:val="006D0E20"/>
    <w:rsid w:val="006D20DE"/>
    <w:rsid w:val="006D26C7"/>
    <w:rsid w:val="006D6A13"/>
    <w:rsid w:val="006E0301"/>
    <w:rsid w:val="006E0E0A"/>
    <w:rsid w:val="006E1B50"/>
    <w:rsid w:val="006E296A"/>
    <w:rsid w:val="006E3CB6"/>
    <w:rsid w:val="006E45A5"/>
    <w:rsid w:val="006E5265"/>
    <w:rsid w:val="006E58A4"/>
    <w:rsid w:val="006E5DB1"/>
    <w:rsid w:val="006E5E55"/>
    <w:rsid w:val="006F1EA3"/>
    <w:rsid w:val="006F2409"/>
    <w:rsid w:val="006F31F3"/>
    <w:rsid w:val="006F4779"/>
    <w:rsid w:val="006F4DFF"/>
    <w:rsid w:val="006F59FF"/>
    <w:rsid w:val="006F5A71"/>
    <w:rsid w:val="006F63DE"/>
    <w:rsid w:val="00700BAD"/>
    <w:rsid w:val="00702A46"/>
    <w:rsid w:val="00704B05"/>
    <w:rsid w:val="00704EB3"/>
    <w:rsid w:val="00713B88"/>
    <w:rsid w:val="007163B3"/>
    <w:rsid w:val="00721625"/>
    <w:rsid w:val="007216BA"/>
    <w:rsid w:val="00724153"/>
    <w:rsid w:val="00724711"/>
    <w:rsid w:val="00724C34"/>
    <w:rsid w:val="007257CD"/>
    <w:rsid w:val="00727B1E"/>
    <w:rsid w:val="00730510"/>
    <w:rsid w:val="00730BB3"/>
    <w:rsid w:val="00730C25"/>
    <w:rsid w:val="00730CD8"/>
    <w:rsid w:val="0073213A"/>
    <w:rsid w:val="0073293C"/>
    <w:rsid w:val="0073423A"/>
    <w:rsid w:val="00734556"/>
    <w:rsid w:val="007345FE"/>
    <w:rsid w:val="007358D1"/>
    <w:rsid w:val="00735ADC"/>
    <w:rsid w:val="007375D3"/>
    <w:rsid w:val="0073769E"/>
    <w:rsid w:val="00740C04"/>
    <w:rsid w:val="007417A3"/>
    <w:rsid w:val="0074206B"/>
    <w:rsid w:val="007421F0"/>
    <w:rsid w:val="00742D20"/>
    <w:rsid w:val="00743504"/>
    <w:rsid w:val="0074411B"/>
    <w:rsid w:val="00746050"/>
    <w:rsid w:val="007477DB"/>
    <w:rsid w:val="00747D37"/>
    <w:rsid w:val="0075000A"/>
    <w:rsid w:val="00750EFA"/>
    <w:rsid w:val="007530BB"/>
    <w:rsid w:val="007539F7"/>
    <w:rsid w:val="007541AB"/>
    <w:rsid w:val="00755161"/>
    <w:rsid w:val="007575C3"/>
    <w:rsid w:val="00757B90"/>
    <w:rsid w:val="00757DFC"/>
    <w:rsid w:val="00760FC0"/>
    <w:rsid w:val="00761DD5"/>
    <w:rsid w:val="00762428"/>
    <w:rsid w:val="00763FFC"/>
    <w:rsid w:val="007646CA"/>
    <w:rsid w:val="007650B9"/>
    <w:rsid w:val="00767B27"/>
    <w:rsid w:val="00770596"/>
    <w:rsid w:val="00770711"/>
    <w:rsid w:val="00772226"/>
    <w:rsid w:val="007724E5"/>
    <w:rsid w:val="007759E5"/>
    <w:rsid w:val="00775EEE"/>
    <w:rsid w:val="00776A93"/>
    <w:rsid w:val="00777E0E"/>
    <w:rsid w:val="00781520"/>
    <w:rsid w:val="007815A2"/>
    <w:rsid w:val="007816B3"/>
    <w:rsid w:val="00782D67"/>
    <w:rsid w:val="007834C2"/>
    <w:rsid w:val="00783EB9"/>
    <w:rsid w:val="007863F4"/>
    <w:rsid w:val="0078666C"/>
    <w:rsid w:val="00795495"/>
    <w:rsid w:val="007957E0"/>
    <w:rsid w:val="007A04B5"/>
    <w:rsid w:val="007A098F"/>
    <w:rsid w:val="007A0E81"/>
    <w:rsid w:val="007A12F9"/>
    <w:rsid w:val="007A1B07"/>
    <w:rsid w:val="007A1C3D"/>
    <w:rsid w:val="007A2867"/>
    <w:rsid w:val="007A3725"/>
    <w:rsid w:val="007A3C62"/>
    <w:rsid w:val="007A4430"/>
    <w:rsid w:val="007A5C74"/>
    <w:rsid w:val="007A729A"/>
    <w:rsid w:val="007B1052"/>
    <w:rsid w:val="007B2014"/>
    <w:rsid w:val="007B4EE6"/>
    <w:rsid w:val="007C11B9"/>
    <w:rsid w:val="007C3887"/>
    <w:rsid w:val="007C5FAE"/>
    <w:rsid w:val="007C77C8"/>
    <w:rsid w:val="007C7D70"/>
    <w:rsid w:val="007D0136"/>
    <w:rsid w:val="007D0463"/>
    <w:rsid w:val="007D1C39"/>
    <w:rsid w:val="007D2C31"/>
    <w:rsid w:val="007D45E1"/>
    <w:rsid w:val="007D6EF7"/>
    <w:rsid w:val="007D7588"/>
    <w:rsid w:val="007D792C"/>
    <w:rsid w:val="007E02B8"/>
    <w:rsid w:val="007E3389"/>
    <w:rsid w:val="007E4013"/>
    <w:rsid w:val="007E42A8"/>
    <w:rsid w:val="007E4403"/>
    <w:rsid w:val="007E4473"/>
    <w:rsid w:val="007E4B14"/>
    <w:rsid w:val="007E56BA"/>
    <w:rsid w:val="007F0A14"/>
    <w:rsid w:val="007F4162"/>
    <w:rsid w:val="007F477E"/>
    <w:rsid w:val="00800099"/>
    <w:rsid w:val="00800615"/>
    <w:rsid w:val="00800B83"/>
    <w:rsid w:val="00800F88"/>
    <w:rsid w:val="008017AF"/>
    <w:rsid w:val="0080389D"/>
    <w:rsid w:val="00804A85"/>
    <w:rsid w:val="00805422"/>
    <w:rsid w:val="00806A9D"/>
    <w:rsid w:val="00806B58"/>
    <w:rsid w:val="00810707"/>
    <w:rsid w:val="008109B8"/>
    <w:rsid w:val="00811464"/>
    <w:rsid w:val="00811AC2"/>
    <w:rsid w:val="00811AEB"/>
    <w:rsid w:val="0081215D"/>
    <w:rsid w:val="0081268A"/>
    <w:rsid w:val="00814132"/>
    <w:rsid w:val="00814B6A"/>
    <w:rsid w:val="00814DB5"/>
    <w:rsid w:val="00816187"/>
    <w:rsid w:val="00816F1C"/>
    <w:rsid w:val="00820E49"/>
    <w:rsid w:val="008232BE"/>
    <w:rsid w:val="00830098"/>
    <w:rsid w:val="0083481A"/>
    <w:rsid w:val="008367D3"/>
    <w:rsid w:val="00836892"/>
    <w:rsid w:val="00840CE4"/>
    <w:rsid w:val="00843770"/>
    <w:rsid w:val="008440B0"/>
    <w:rsid w:val="00845624"/>
    <w:rsid w:val="0084625F"/>
    <w:rsid w:val="00846B91"/>
    <w:rsid w:val="00850389"/>
    <w:rsid w:val="00851B0C"/>
    <w:rsid w:val="00852767"/>
    <w:rsid w:val="008527D5"/>
    <w:rsid w:val="00855071"/>
    <w:rsid w:val="00857238"/>
    <w:rsid w:val="0085727C"/>
    <w:rsid w:val="00857637"/>
    <w:rsid w:val="008615DD"/>
    <w:rsid w:val="0086198A"/>
    <w:rsid w:val="008654E3"/>
    <w:rsid w:val="00865810"/>
    <w:rsid w:val="00867EB7"/>
    <w:rsid w:val="00870CE0"/>
    <w:rsid w:val="00871433"/>
    <w:rsid w:val="0087204B"/>
    <w:rsid w:val="0087206C"/>
    <w:rsid w:val="008736C7"/>
    <w:rsid w:val="00876245"/>
    <w:rsid w:val="00883D04"/>
    <w:rsid w:val="008853B2"/>
    <w:rsid w:val="008854D2"/>
    <w:rsid w:val="008874E3"/>
    <w:rsid w:val="0089067D"/>
    <w:rsid w:val="00891EA5"/>
    <w:rsid w:val="00892624"/>
    <w:rsid w:val="00893B60"/>
    <w:rsid w:val="00894420"/>
    <w:rsid w:val="00896F93"/>
    <w:rsid w:val="00897480"/>
    <w:rsid w:val="00897FB6"/>
    <w:rsid w:val="008A12C5"/>
    <w:rsid w:val="008A5676"/>
    <w:rsid w:val="008A59EC"/>
    <w:rsid w:val="008A5FC0"/>
    <w:rsid w:val="008B0447"/>
    <w:rsid w:val="008B0694"/>
    <w:rsid w:val="008B06FC"/>
    <w:rsid w:val="008B1B9E"/>
    <w:rsid w:val="008B2318"/>
    <w:rsid w:val="008B6FA0"/>
    <w:rsid w:val="008B7BBA"/>
    <w:rsid w:val="008B7C35"/>
    <w:rsid w:val="008C2B35"/>
    <w:rsid w:val="008C3676"/>
    <w:rsid w:val="008C3821"/>
    <w:rsid w:val="008C4B19"/>
    <w:rsid w:val="008C5885"/>
    <w:rsid w:val="008D0A9E"/>
    <w:rsid w:val="008D21DB"/>
    <w:rsid w:val="008D2565"/>
    <w:rsid w:val="008D28EF"/>
    <w:rsid w:val="008D3646"/>
    <w:rsid w:val="008D4590"/>
    <w:rsid w:val="008D4E62"/>
    <w:rsid w:val="008D71C1"/>
    <w:rsid w:val="008E01A3"/>
    <w:rsid w:val="008E03FA"/>
    <w:rsid w:val="008E2567"/>
    <w:rsid w:val="008E2C85"/>
    <w:rsid w:val="008E37B9"/>
    <w:rsid w:val="008E39D1"/>
    <w:rsid w:val="008E39DC"/>
    <w:rsid w:val="008E5400"/>
    <w:rsid w:val="008E550A"/>
    <w:rsid w:val="008E61A8"/>
    <w:rsid w:val="008F1922"/>
    <w:rsid w:val="008F192F"/>
    <w:rsid w:val="008F38EF"/>
    <w:rsid w:val="008F3C8F"/>
    <w:rsid w:val="008F51A7"/>
    <w:rsid w:val="008F5DF6"/>
    <w:rsid w:val="008F6A9F"/>
    <w:rsid w:val="008F6D24"/>
    <w:rsid w:val="008F6EAC"/>
    <w:rsid w:val="008F6FC2"/>
    <w:rsid w:val="00900430"/>
    <w:rsid w:val="009048FA"/>
    <w:rsid w:val="00905035"/>
    <w:rsid w:val="009057AD"/>
    <w:rsid w:val="0090620E"/>
    <w:rsid w:val="0090674B"/>
    <w:rsid w:val="00912103"/>
    <w:rsid w:val="0091233F"/>
    <w:rsid w:val="009127D8"/>
    <w:rsid w:val="0091406B"/>
    <w:rsid w:val="009152CC"/>
    <w:rsid w:val="009158F4"/>
    <w:rsid w:val="00915919"/>
    <w:rsid w:val="009159ED"/>
    <w:rsid w:val="00915CBC"/>
    <w:rsid w:val="00915E7A"/>
    <w:rsid w:val="00916997"/>
    <w:rsid w:val="00917BCB"/>
    <w:rsid w:val="00920F30"/>
    <w:rsid w:val="0092249E"/>
    <w:rsid w:val="00922B5F"/>
    <w:rsid w:val="00922E91"/>
    <w:rsid w:val="00925DF2"/>
    <w:rsid w:val="00926253"/>
    <w:rsid w:val="00926FBC"/>
    <w:rsid w:val="00930C4E"/>
    <w:rsid w:val="00931752"/>
    <w:rsid w:val="00931AC6"/>
    <w:rsid w:val="00932C26"/>
    <w:rsid w:val="009337AC"/>
    <w:rsid w:val="0093464C"/>
    <w:rsid w:val="00934B79"/>
    <w:rsid w:val="00934D48"/>
    <w:rsid w:val="00934DF7"/>
    <w:rsid w:val="00936BE1"/>
    <w:rsid w:val="00937A69"/>
    <w:rsid w:val="009423D4"/>
    <w:rsid w:val="009452E0"/>
    <w:rsid w:val="0094592B"/>
    <w:rsid w:val="009463D1"/>
    <w:rsid w:val="009522E2"/>
    <w:rsid w:val="009528EE"/>
    <w:rsid w:val="009532CC"/>
    <w:rsid w:val="00955414"/>
    <w:rsid w:val="009563AF"/>
    <w:rsid w:val="009615A5"/>
    <w:rsid w:val="0096639E"/>
    <w:rsid w:val="009701A6"/>
    <w:rsid w:val="009717B5"/>
    <w:rsid w:val="00977ABA"/>
    <w:rsid w:val="00981AC2"/>
    <w:rsid w:val="00981CB4"/>
    <w:rsid w:val="00982402"/>
    <w:rsid w:val="00982DF9"/>
    <w:rsid w:val="009833FB"/>
    <w:rsid w:val="00983B93"/>
    <w:rsid w:val="00983EC3"/>
    <w:rsid w:val="00985135"/>
    <w:rsid w:val="00985480"/>
    <w:rsid w:val="00985F8F"/>
    <w:rsid w:val="00987C07"/>
    <w:rsid w:val="00987E45"/>
    <w:rsid w:val="00992A8B"/>
    <w:rsid w:val="00996085"/>
    <w:rsid w:val="0099617B"/>
    <w:rsid w:val="00996CC0"/>
    <w:rsid w:val="009A0797"/>
    <w:rsid w:val="009A3E39"/>
    <w:rsid w:val="009A4265"/>
    <w:rsid w:val="009A49A6"/>
    <w:rsid w:val="009A5001"/>
    <w:rsid w:val="009A6077"/>
    <w:rsid w:val="009B08CF"/>
    <w:rsid w:val="009B1C35"/>
    <w:rsid w:val="009B2390"/>
    <w:rsid w:val="009B2997"/>
    <w:rsid w:val="009B4220"/>
    <w:rsid w:val="009B4C30"/>
    <w:rsid w:val="009B5C82"/>
    <w:rsid w:val="009B73EE"/>
    <w:rsid w:val="009B7976"/>
    <w:rsid w:val="009B7A89"/>
    <w:rsid w:val="009B7B80"/>
    <w:rsid w:val="009C1791"/>
    <w:rsid w:val="009C2AEE"/>
    <w:rsid w:val="009C431A"/>
    <w:rsid w:val="009C479E"/>
    <w:rsid w:val="009C5D60"/>
    <w:rsid w:val="009C6DFE"/>
    <w:rsid w:val="009C7E33"/>
    <w:rsid w:val="009D3A68"/>
    <w:rsid w:val="009D41FC"/>
    <w:rsid w:val="009D48C7"/>
    <w:rsid w:val="009D6AA1"/>
    <w:rsid w:val="009D798D"/>
    <w:rsid w:val="009E21CF"/>
    <w:rsid w:val="009E3FEA"/>
    <w:rsid w:val="009E4282"/>
    <w:rsid w:val="009E6359"/>
    <w:rsid w:val="009E6F67"/>
    <w:rsid w:val="009F0B20"/>
    <w:rsid w:val="009F33EE"/>
    <w:rsid w:val="009F468B"/>
    <w:rsid w:val="009F5B78"/>
    <w:rsid w:val="009F6E47"/>
    <w:rsid w:val="00A016C3"/>
    <w:rsid w:val="00A0302E"/>
    <w:rsid w:val="00A04201"/>
    <w:rsid w:val="00A103BF"/>
    <w:rsid w:val="00A134EA"/>
    <w:rsid w:val="00A139DC"/>
    <w:rsid w:val="00A1434A"/>
    <w:rsid w:val="00A17C35"/>
    <w:rsid w:val="00A253C4"/>
    <w:rsid w:val="00A25468"/>
    <w:rsid w:val="00A257FE"/>
    <w:rsid w:val="00A26B16"/>
    <w:rsid w:val="00A26BDD"/>
    <w:rsid w:val="00A2755A"/>
    <w:rsid w:val="00A27FC3"/>
    <w:rsid w:val="00A31198"/>
    <w:rsid w:val="00A31CA2"/>
    <w:rsid w:val="00A32164"/>
    <w:rsid w:val="00A35126"/>
    <w:rsid w:val="00A36F73"/>
    <w:rsid w:val="00A37E3D"/>
    <w:rsid w:val="00A37FE4"/>
    <w:rsid w:val="00A41940"/>
    <w:rsid w:val="00A41E1F"/>
    <w:rsid w:val="00A428EA"/>
    <w:rsid w:val="00A431BB"/>
    <w:rsid w:val="00A43AD8"/>
    <w:rsid w:val="00A47009"/>
    <w:rsid w:val="00A505CF"/>
    <w:rsid w:val="00A50BF4"/>
    <w:rsid w:val="00A50D22"/>
    <w:rsid w:val="00A50F41"/>
    <w:rsid w:val="00A51398"/>
    <w:rsid w:val="00A51E94"/>
    <w:rsid w:val="00A53070"/>
    <w:rsid w:val="00A53B67"/>
    <w:rsid w:val="00A55021"/>
    <w:rsid w:val="00A55789"/>
    <w:rsid w:val="00A55E02"/>
    <w:rsid w:val="00A56611"/>
    <w:rsid w:val="00A5684C"/>
    <w:rsid w:val="00A612A9"/>
    <w:rsid w:val="00A61579"/>
    <w:rsid w:val="00A6369D"/>
    <w:rsid w:val="00A64668"/>
    <w:rsid w:val="00A65988"/>
    <w:rsid w:val="00A659E3"/>
    <w:rsid w:val="00A668BD"/>
    <w:rsid w:val="00A7058F"/>
    <w:rsid w:val="00A71250"/>
    <w:rsid w:val="00A7261D"/>
    <w:rsid w:val="00A72E27"/>
    <w:rsid w:val="00A768A1"/>
    <w:rsid w:val="00A80167"/>
    <w:rsid w:val="00A82E52"/>
    <w:rsid w:val="00A84487"/>
    <w:rsid w:val="00A84A10"/>
    <w:rsid w:val="00A85507"/>
    <w:rsid w:val="00A85512"/>
    <w:rsid w:val="00A868A0"/>
    <w:rsid w:val="00A86D26"/>
    <w:rsid w:val="00A87E85"/>
    <w:rsid w:val="00A942D0"/>
    <w:rsid w:val="00A95E5D"/>
    <w:rsid w:val="00AA2C5F"/>
    <w:rsid w:val="00AA3B02"/>
    <w:rsid w:val="00AA4DEA"/>
    <w:rsid w:val="00AA4FA8"/>
    <w:rsid w:val="00AA536B"/>
    <w:rsid w:val="00AA6296"/>
    <w:rsid w:val="00AA69EA"/>
    <w:rsid w:val="00AA7D15"/>
    <w:rsid w:val="00AB3FEE"/>
    <w:rsid w:val="00AB4A20"/>
    <w:rsid w:val="00AB57BF"/>
    <w:rsid w:val="00AB5BD9"/>
    <w:rsid w:val="00AB6C72"/>
    <w:rsid w:val="00AC2459"/>
    <w:rsid w:val="00AC291D"/>
    <w:rsid w:val="00AC2C1B"/>
    <w:rsid w:val="00AC3964"/>
    <w:rsid w:val="00AC5AA6"/>
    <w:rsid w:val="00AC6BB0"/>
    <w:rsid w:val="00AD1D34"/>
    <w:rsid w:val="00AD245B"/>
    <w:rsid w:val="00AD3FBE"/>
    <w:rsid w:val="00AD531D"/>
    <w:rsid w:val="00AD5E9F"/>
    <w:rsid w:val="00AE0A15"/>
    <w:rsid w:val="00AE1790"/>
    <w:rsid w:val="00AE2AC5"/>
    <w:rsid w:val="00AE5A25"/>
    <w:rsid w:val="00AE5A95"/>
    <w:rsid w:val="00AE66D9"/>
    <w:rsid w:val="00AF1152"/>
    <w:rsid w:val="00AF38CB"/>
    <w:rsid w:val="00AF3905"/>
    <w:rsid w:val="00AF537E"/>
    <w:rsid w:val="00AF5411"/>
    <w:rsid w:val="00AF5489"/>
    <w:rsid w:val="00B00019"/>
    <w:rsid w:val="00B0056A"/>
    <w:rsid w:val="00B0167B"/>
    <w:rsid w:val="00B0415D"/>
    <w:rsid w:val="00B04165"/>
    <w:rsid w:val="00B043F3"/>
    <w:rsid w:val="00B04D79"/>
    <w:rsid w:val="00B0506F"/>
    <w:rsid w:val="00B079C1"/>
    <w:rsid w:val="00B07C2F"/>
    <w:rsid w:val="00B1002D"/>
    <w:rsid w:val="00B106FE"/>
    <w:rsid w:val="00B112B7"/>
    <w:rsid w:val="00B1224A"/>
    <w:rsid w:val="00B133F6"/>
    <w:rsid w:val="00B16E08"/>
    <w:rsid w:val="00B16F2B"/>
    <w:rsid w:val="00B21B34"/>
    <w:rsid w:val="00B22BCD"/>
    <w:rsid w:val="00B23328"/>
    <w:rsid w:val="00B23622"/>
    <w:rsid w:val="00B240F9"/>
    <w:rsid w:val="00B24E74"/>
    <w:rsid w:val="00B26361"/>
    <w:rsid w:val="00B2750B"/>
    <w:rsid w:val="00B2754B"/>
    <w:rsid w:val="00B279B1"/>
    <w:rsid w:val="00B31C18"/>
    <w:rsid w:val="00B34508"/>
    <w:rsid w:val="00B349E8"/>
    <w:rsid w:val="00B35596"/>
    <w:rsid w:val="00B35F93"/>
    <w:rsid w:val="00B36625"/>
    <w:rsid w:val="00B3714C"/>
    <w:rsid w:val="00B373DA"/>
    <w:rsid w:val="00B37AA4"/>
    <w:rsid w:val="00B4118F"/>
    <w:rsid w:val="00B41608"/>
    <w:rsid w:val="00B41A87"/>
    <w:rsid w:val="00B41DAF"/>
    <w:rsid w:val="00B435EE"/>
    <w:rsid w:val="00B44C58"/>
    <w:rsid w:val="00B46C21"/>
    <w:rsid w:val="00B475D8"/>
    <w:rsid w:val="00B47CE1"/>
    <w:rsid w:val="00B51762"/>
    <w:rsid w:val="00B51F8C"/>
    <w:rsid w:val="00B52C7F"/>
    <w:rsid w:val="00B53737"/>
    <w:rsid w:val="00B55EF2"/>
    <w:rsid w:val="00B61602"/>
    <w:rsid w:val="00B61FB9"/>
    <w:rsid w:val="00B63B2A"/>
    <w:rsid w:val="00B65561"/>
    <w:rsid w:val="00B65ADB"/>
    <w:rsid w:val="00B65EBE"/>
    <w:rsid w:val="00B662D0"/>
    <w:rsid w:val="00B67244"/>
    <w:rsid w:val="00B67A82"/>
    <w:rsid w:val="00B70116"/>
    <w:rsid w:val="00B7328C"/>
    <w:rsid w:val="00B7392E"/>
    <w:rsid w:val="00B73FEB"/>
    <w:rsid w:val="00B751D4"/>
    <w:rsid w:val="00B75FE9"/>
    <w:rsid w:val="00B76468"/>
    <w:rsid w:val="00B77CA6"/>
    <w:rsid w:val="00B80382"/>
    <w:rsid w:val="00B80890"/>
    <w:rsid w:val="00B809B0"/>
    <w:rsid w:val="00B8235E"/>
    <w:rsid w:val="00B84F17"/>
    <w:rsid w:val="00B85D59"/>
    <w:rsid w:val="00B871F9"/>
    <w:rsid w:val="00B9306A"/>
    <w:rsid w:val="00B9380E"/>
    <w:rsid w:val="00B93901"/>
    <w:rsid w:val="00B93C0C"/>
    <w:rsid w:val="00B953D3"/>
    <w:rsid w:val="00B9542A"/>
    <w:rsid w:val="00B954A8"/>
    <w:rsid w:val="00B9555E"/>
    <w:rsid w:val="00B97DED"/>
    <w:rsid w:val="00BA1C57"/>
    <w:rsid w:val="00BA1E52"/>
    <w:rsid w:val="00BA20C8"/>
    <w:rsid w:val="00BA2F6B"/>
    <w:rsid w:val="00BA4AF6"/>
    <w:rsid w:val="00BA6132"/>
    <w:rsid w:val="00BA6788"/>
    <w:rsid w:val="00BB03E9"/>
    <w:rsid w:val="00BB1BB0"/>
    <w:rsid w:val="00BB1CEF"/>
    <w:rsid w:val="00BB1EEB"/>
    <w:rsid w:val="00BB3665"/>
    <w:rsid w:val="00BB3E23"/>
    <w:rsid w:val="00BB416B"/>
    <w:rsid w:val="00BB4327"/>
    <w:rsid w:val="00BB6074"/>
    <w:rsid w:val="00BC026A"/>
    <w:rsid w:val="00BC2F46"/>
    <w:rsid w:val="00BC4424"/>
    <w:rsid w:val="00BD0789"/>
    <w:rsid w:val="00BD1E7A"/>
    <w:rsid w:val="00BD32DE"/>
    <w:rsid w:val="00BD54CF"/>
    <w:rsid w:val="00BD5D78"/>
    <w:rsid w:val="00BE00E5"/>
    <w:rsid w:val="00BE085D"/>
    <w:rsid w:val="00BE0915"/>
    <w:rsid w:val="00BE4D8B"/>
    <w:rsid w:val="00BE783E"/>
    <w:rsid w:val="00BF06D2"/>
    <w:rsid w:val="00BF08E2"/>
    <w:rsid w:val="00BF0A82"/>
    <w:rsid w:val="00BF21B8"/>
    <w:rsid w:val="00BF247C"/>
    <w:rsid w:val="00BF3B5C"/>
    <w:rsid w:val="00BF4DD2"/>
    <w:rsid w:val="00BF55DC"/>
    <w:rsid w:val="00BF56D6"/>
    <w:rsid w:val="00BF652C"/>
    <w:rsid w:val="00BF6978"/>
    <w:rsid w:val="00BF7C9F"/>
    <w:rsid w:val="00C00183"/>
    <w:rsid w:val="00C003B6"/>
    <w:rsid w:val="00C01250"/>
    <w:rsid w:val="00C02B70"/>
    <w:rsid w:val="00C03105"/>
    <w:rsid w:val="00C03BC8"/>
    <w:rsid w:val="00C05685"/>
    <w:rsid w:val="00C05AF4"/>
    <w:rsid w:val="00C10DFB"/>
    <w:rsid w:val="00C11C2B"/>
    <w:rsid w:val="00C16914"/>
    <w:rsid w:val="00C170FB"/>
    <w:rsid w:val="00C20181"/>
    <w:rsid w:val="00C20927"/>
    <w:rsid w:val="00C20A90"/>
    <w:rsid w:val="00C21806"/>
    <w:rsid w:val="00C220DD"/>
    <w:rsid w:val="00C237C7"/>
    <w:rsid w:val="00C30977"/>
    <w:rsid w:val="00C33D09"/>
    <w:rsid w:val="00C346A7"/>
    <w:rsid w:val="00C359C7"/>
    <w:rsid w:val="00C35AA4"/>
    <w:rsid w:val="00C371C5"/>
    <w:rsid w:val="00C40AE3"/>
    <w:rsid w:val="00C42985"/>
    <w:rsid w:val="00C43284"/>
    <w:rsid w:val="00C43B25"/>
    <w:rsid w:val="00C44188"/>
    <w:rsid w:val="00C456F8"/>
    <w:rsid w:val="00C467DD"/>
    <w:rsid w:val="00C472C4"/>
    <w:rsid w:val="00C4735C"/>
    <w:rsid w:val="00C51811"/>
    <w:rsid w:val="00C51B23"/>
    <w:rsid w:val="00C51E62"/>
    <w:rsid w:val="00C5204F"/>
    <w:rsid w:val="00C52344"/>
    <w:rsid w:val="00C52ED8"/>
    <w:rsid w:val="00C54DC3"/>
    <w:rsid w:val="00C54FBE"/>
    <w:rsid w:val="00C555B9"/>
    <w:rsid w:val="00C55D6E"/>
    <w:rsid w:val="00C62183"/>
    <w:rsid w:val="00C623F7"/>
    <w:rsid w:val="00C62A37"/>
    <w:rsid w:val="00C63522"/>
    <w:rsid w:val="00C643AD"/>
    <w:rsid w:val="00C644AE"/>
    <w:rsid w:val="00C74A34"/>
    <w:rsid w:val="00C74ADF"/>
    <w:rsid w:val="00C751EC"/>
    <w:rsid w:val="00C756EF"/>
    <w:rsid w:val="00C76A0A"/>
    <w:rsid w:val="00C77954"/>
    <w:rsid w:val="00C779B0"/>
    <w:rsid w:val="00C807F2"/>
    <w:rsid w:val="00C8204D"/>
    <w:rsid w:val="00C8332B"/>
    <w:rsid w:val="00C840FA"/>
    <w:rsid w:val="00C85396"/>
    <w:rsid w:val="00C86265"/>
    <w:rsid w:val="00C86A5F"/>
    <w:rsid w:val="00C86B4A"/>
    <w:rsid w:val="00C8715E"/>
    <w:rsid w:val="00C90240"/>
    <w:rsid w:val="00C9050C"/>
    <w:rsid w:val="00C909B5"/>
    <w:rsid w:val="00C90CB2"/>
    <w:rsid w:val="00C918F6"/>
    <w:rsid w:val="00C93D71"/>
    <w:rsid w:val="00C96396"/>
    <w:rsid w:val="00CA12E1"/>
    <w:rsid w:val="00CA2158"/>
    <w:rsid w:val="00CA42D5"/>
    <w:rsid w:val="00CA446B"/>
    <w:rsid w:val="00CA6049"/>
    <w:rsid w:val="00CB409C"/>
    <w:rsid w:val="00CB51F8"/>
    <w:rsid w:val="00CB70CB"/>
    <w:rsid w:val="00CB784E"/>
    <w:rsid w:val="00CC03CF"/>
    <w:rsid w:val="00CC0854"/>
    <w:rsid w:val="00CC094D"/>
    <w:rsid w:val="00CC20EF"/>
    <w:rsid w:val="00CC2ACD"/>
    <w:rsid w:val="00CC3151"/>
    <w:rsid w:val="00CC4006"/>
    <w:rsid w:val="00CC4456"/>
    <w:rsid w:val="00CC48B0"/>
    <w:rsid w:val="00CC699D"/>
    <w:rsid w:val="00CC6AB8"/>
    <w:rsid w:val="00CC7274"/>
    <w:rsid w:val="00CC728D"/>
    <w:rsid w:val="00CD0E63"/>
    <w:rsid w:val="00CD268A"/>
    <w:rsid w:val="00CD49A1"/>
    <w:rsid w:val="00CD4E89"/>
    <w:rsid w:val="00CD7C7C"/>
    <w:rsid w:val="00CD7FF9"/>
    <w:rsid w:val="00CE1AB0"/>
    <w:rsid w:val="00CE2BB1"/>
    <w:rsid w:val="00CE2F32"/>
    <w:rsid w:val="00CE4F8A"/>
    <w:rsid w:val="00CE5206"/>
    <w:rsid w:val="00CE5DDE"/>
    <w:rsid w:val="00CE5FD5"/>
    <w:rsid w:val="00CE7216"/>
    <w:rsid w:val="00CE7F2C"/>
    <w:rsid w:val="00CF17DB"/>
    <w:rsid w:val="00CF2EDF"/>
    <w:rsid w:val="00CF37F1"/>
    <w:rsid w:val="00CF38E5"/>
    <w:rsid w:val="00CF63A3"/>
    <w:rsid w:val="00CF7E94"/>
    <w:rsid w:val="00D0032D"/>
    <w:rsid w:val="00D0110B"/>
    <w:rsid w:val="00D01EB7"/>
    <w:rsid w:val="00D01FF8"/>
    <w:rsid w:val="00D035BD"/>
    <w:rsid w:val="00D048B7"/>
    <w:rsid w:val="00D04E72"/>
    <w:rsid w:val="00D0570C"/>
    <w:rsid w:val="00D05D98"/>
    <w:rsid w:val="00D10C6E"/>
    <w:rsid w:val="00D12591"/>
    <w:rsid w:val="00D12CBD"/>
    <w:rsid w:val="00D1345E"/>
    <w:rsid w:val="00D1410A"/>
    <w:rsid w:val="00D15245"/>
    <w:rsid w:val="00D15714"/>
    <w:rsid w:val="00D16043"/>
    <w:rsid w:val="00D2065F"/>
    <w:rsid w:val="00D21AEF"/>
    <w:rsid w:val="00D259F7"/>
    <w:rsid w:val="00D25C45"/>
    <w:rsid w:val="00D25C4B"/>
    <w:rsid w:val="00D2676E"/>
    <w:rsid w:val="00D30C1D"/>
    <w:rsid w:val="00D31A10"/>
    <w:rsid w:val="00D324BD"/>
    <w:rsid w:val="00D33AB0"/>
    <w:rsid w:val="00D35509"/>
    <w:rsid w:val="00D36670"/>
    <w:rsid w:val="00D375A8"/>
    <w:rsid w:val="00D426FA"/>
    <w:rsid w:val="00D42ED0"/>
    <w:rsid w:val="00D43B44"/>
    <w:rsid w:val="00D44617"/>
    <w:rsid w:val="00D44B73"/>
    <w:rsid w:val="00D50B33"/>
    <w:rsid w:val="00D50F98"/>
    <w:rsid w:val="00D51EB6"/>
    <w:rsid w:val="00D52F62"/>
    <w:rsid w:val="00D54042"/>
    <w:rsid w:val="00D54832"/>
    <w:rsid w:val="00D55CEE"/>
    <w:rsid w:val="00D57A37"/>
    <w:rsid w:val="00D60C3F"/>
    <w:rsid w:val="00D61D98"/>
    <w:rsid w:val="00D63126"/>
    <w:rsid w:val="00D650E8"/>
    <w:rsid w:val="00D67833"/>
    <w:rsid w:val="00D71199"/>
    <w:rsid w:val="00D738AF"/>
    <w:rsid w:val="00D73D22"/>
    <w:rsid w:val="00D74AE8"/>
    <w:rsid w:val="00D75521"/>
    <w:rsid w:val="00D7683B"/>
    <w:rsid w:val="00D76C17"/>
    <w:rsid w:val="00D83B87"/>
    <w:rsid w:val="00D8453D"/>
    <w:rsid w:val="00D84A24"/>
    <w:rsid w:val="00D84F06"/>
    <w:rsid w:val="00D92411"/>
    <w:rsid w:val="00D943F2"/>
    <w:rsid w:val="00D95342"/>
    <w:rsid w:val="00D97C2D"/>
    <w:rsid w:val="00DA01AE"/>
    <w:rsid w:val="00DA2A1F"/>
    <w:rsid w:val="00DA39AA"/>
    <w:rsid w:val="00DA4131"/>
    <w:rsid w:val="00DB1B5B"/>
    <w:rsid w:val="00DB5307"/>
    <w:rsid w:val="00DB63CD"/>
    <w:rsid w:val="00DB6412"/>
    <w:rsid w:val="00DC0BE6"/>
    <w:rsid w:val="00DC0F31"/>
    <w:rsid w:val="00DC1FD3"/>
    <w:rsid w:val="00DC2FA7"/>
    <w:rsid w:val="00DC31EB"/>
    <w:rsid w:val="00DC3220"/>
    <w:rsid w:val="00DC329E"/>
    <w:rsid w:val="00DC3360"/>
    <w:rsid w:val="00DC336A"/>
    <w:rsid w:val="00DC47DA"/>
    <w:rsid w:val="00DC5B23"/>
    <w:rsid w:val="00DC6025"/>
    <w:rsid w:val="00DC7C7F"/>
    <w:rsid w:val="00DD006B"/>
    <w:rsid w:val="00DD0BEA"/>
    <w:rsid w:val="00DD1232"/>
    <w:rsid w:val="00DD14CF"/>
    <w:rsid w:val="00DD1C28"/>
    <w:rsid w:val="00DD3A57"/>
    <w:rsid w:val="00DD3C8C"/>
    <w:rsid w:val="00DD50FA"/>
    <w:rsid w:val="00DD5DCC"/>
    <w:rsid w:val="00DD5EE5"/>
    <w:rsid w:val="00DD656C"/>
    <w:rsid w:val="00DD7393"/>
    <w:rsid w:val="00DD74C9"/>
    <w:rsid w:val="00DE04FE"/>
    <w:rsid w:val="00DE4A9A"/>
    <w:rsid w:val="00DE4E73"/>
    <w:rsid w:val="00DE6161"/>
    <w:rsid w:val="00DE775F"/>
    <w:rsid w:val="00DF1B8E"/>
    <w:rsid w:val="00DF2CF9"/>
    <w:rsid w:val="00DF485C"/>
    <w:rsid w:val="00DF563B"/>
    <w:rsid w:val="00DF5C00"/>
    <w:rsid w:val="00DF692A"/>
    <w:rsid w:val="00DF797A"/>
    <w:rsid w:val="00E0008C"/>
    <w:rsid w:val="00E002FC"/>
    <w:rsid w:val="00E01618"/>
    <w:rsid w:val="00E01712"/>
    <w:rsid w:val="00E01FB1"/>
    <w:rsid w:val="00E0278F"/>
    <w:rsid w:val="00E04A4B"/>
    <w:rsid w:val="00E055FB"/>
    <w:rsid w:val="00E11228"/>
    <w:rsid w:val="00E11891"/>
    <w:rsid w:val="00E126DA"/>
    <w:rsid w:val="00E127D5"/>
    <w:rsid w:val="00E13171"/>
    <w:rsid w:val="00E131FC"/>
    <w:rsid w:val="00E142DA"/>
    <w:rsid w:val="00E144F1"/>
    <w:rsid w:val="00E15517"/>
    <w:rsid w:val="00E1662F"/>
    <w:rsid w:val="00E16FBB"/>
    <w:rsid w:val="00E21390"/>
    <w:rsid w:val="00E21737"/>
    <w:rsid w:val="00E24680"/>
    <w:rsid w:val="00E27187"/>
    <w:rsid w:val="00E27FF6"/>
    <w:rsid w:val="00E308A4"/>
    <w:rsid w:val="00E30A09"/>
    <w:rsid w:val="00E3143A"/>
    <w:rsid w:val="00E3431B"/>
    <w:rsid w:val="00E34B20"/>
    <w:rsid w:val="00E35249"/>
    <w:rsid w:val="00E37448"/>
    <w:rsid w:val="00E37C73"/>
    <w:rsid w:val="00E40F4A"/>
    <w:rsid w:val="00E41880"/>
    <w:rsid w:val="00E43624"/>
    <w:rsid w:val="00E43F01"/>
    <w:rsid w:val="00E440AF"/>
    <w:rsid w:val="00E462AD"/>
    <w:rsid w:val="00E46B1A"/>
    <w:rsid w:val="00E4769E"/>
    <w:rsid w:val="00E478C3"/>
    <w:rsid w:val="00E50FB6"/>
    <w:rsid w:val="00E51741"/>
    <w:rsid w:val="00E520A9"/>
    <w:rsid w:val="00E52357"/>
    <w:rsid w:val="00E528C6"/>
    <w:rsid w:val="00E53B6A"/>
    <w:rsid w:val="00E5412F"/>
    <w:rsid w:val="00E55509"/>
    <w:rsid w:val="00E55CA4"/>
    <w:rsid w:val="00E55CFF"/>
    <w:rsid w:val="00E577A2"/>
    <w:rsid w:val="00E57BC5"/>
    <w:rsid w:val="00E57CB8"/>
    <w:rsid w:val="00E61915"/>
    <w:rsid w:val="00E61BF3"/>
    <w:rsid w:val="00E62549"/>
    <w:rsid w:val="00E639EA"/>
    <w:rsid w:val="00E64803"/>
    <w:rsid w:val="00E65C74"/>
    <w:rsid w:val="00E66086"/>
    <w:rsid w:val="00E70DCC"/>
    <w:rsid w:val="00E71681"/>
    <w:rsid w:val="00E73EF0"/>
    <w:rsid w:val="00E74209"/>
    <w:rsid w:val="00E74F00"/>
    <w:rsid w:val="00E74F01"/>
    <w:rsid w:val="00E74F7D"/>
    <w:rsid w:val="00E75265"/>
    <w:rsid w:val="00E7537A"/>
    <w:rsid w:val="00E75D50"/>
    <w:rsid w:val="00E7639B"/>
    <w:rsid w:val="00E77E13"/>
    <w:rsid w:val="00E8006B"/>
    <w:rsid w:val="00E80456"/>
    <w:rsid w:val="00E80A4F"/>
    <w:rsid w:val="00E82D99"/>
    <w:rsid w:val="00E84198"/>
    <w:rsid w:val="00E84B65"/>
    <w:rsid w:val="00E85B00"/>
    <w:rsid w:val="00E86FCD"/>
    <w:rsid w:val="00E872AE"/>
    <w:rsid w:val="00E90C31"/>
    <w:rsid w:val="00E90F04"/>
    <w:rsid w:val="00E92616"/>
    <w:rsid w:val="00E96EE4"/>
    <w:rsid w:val="00E97756"/>
    <w:rsid w:val="00E97F13"/>
    <w:rsid w:val="00EA5445"/>
    <w:rsid w:val="00EA6E11"/>
    <w:rsid w:val="00EB0997"/>
    <w:rsid w:val="00EB1C49"/>
    <w:rsid w:val="00EB32D3"/>
    <w:rsid w:val="00EB365A"/>
    <w:rsid w:val="00EB3A86"/>
    <w:rsid w:val="00EB5337"/>
    <w:rsid w:val="00EB6174"/>
    <w:rsid w:val="00EB6259"/>
    <w:rsid w:val="00EB65D9"/>
    <w:rsid w:val="00EB6FC8"/>
    <w:rsid w:val="00EC04A9"/>
    <w:rsid w:val="00EC129A"/>
    <w:rsid w:val="00EC1BF2"/>
    <w:rsid w:val="00EC1FD7"/>
    <w:rsid w:val="00EC2A7E"/>
    <w:rsid w:val="00EC3CB8"/>
    <w:rsid w:val="00EC3E4A"/>
    <w:rsid w:val="00EC4902"/>
    <w:rsid w:val="00EC6192"/>
    <w:rsid w:val="00EC750B"/>
    <w:rsid w:val="00ED0283"/>
    <w:rsid w:val="00ED18A4"/>
    <w:rsid w:val="00ED1AC5"/>
    <w:rsid w:val="00ED3069"/>
    <w:rsid w:val="00ED47F3"/>
    <w:rsid w:val="00ED6407"/>
    <w:rsid w:val="00EE0AAF"/>
    <w:rsid w:val="00EE1A97"/>
    <w:rsid w:val="00EE29E4"/>
    <w:rsid w:val="00EE3B4B"/>
    <w:rsid w:val="00EE6065"/>
    <w:rsid w:val="00EE6DEE"/>
    <w:rsid w:val="00EE75B7"/>
    <w:rsid w:val="00EE7FB8"/>
    <w:rsid w:val="00EF0337"/>
    <w:rsid w:val="00EF052E"/>
    <w:rsid w:val="00EF0E2D"/>
    <w:rsid w:val="00EF1404"/>
    <w:rsid w:val="00EF1D47"/>
    <w:rsid w:val="00EF4CA9"/>
    <w:rsid w:val="00EF5086"/>
    <w:rsid w:val="00EF51AD"/>
    <w:rsid w:val="00EF608B"/>
    <w:rsid w:val="00EF6641"/>
    <w:rsid w:val="00F00EE4"/>
    <w:rsid w:val="00F02728"/>
    <w:rsid w:val="00F02EDE"/>
    <w:rsid w:val="00F02F28"/>
    <w:rsid w:val="00F039E1"/>
    <w:rsid w:val="00F0418E"/>
    <w:rsid w:val="00F04269"/>
    <w:rsid w:val="00F04B7A"/>
    <w:rsid w:val="00F055BA"/>
    <w:rsid w:val="00F05FE6"/>
    <w:rsid w:val="00F066EB"/>
    <w:rsid w:val="00F068AF"/>
    <w:rsid w:val="00F06F63"/>
    <w:rsid w:val="00F07E77"/>
    <w:rsid w:val="00F10319"/>
    <w:rsid w:val="00F120D8"/>
    <w:rsid w:val="00F12F97"/>
    <w:rsid w:val="00F13924"/>
    <w:rsid w:val="00F13970"/>
    <w:rsid w:val="00F13C6F"/>
    <w:rsid w:val="00F165D1"/>
    <w:rsid w:val="00F16D59"/>
    <w:rsid w:val="00F2096E"/>
    <w:rsid w:val="00F24165"/>
    <w:rsid w:val="00F244C4"/>
    <w:rsid w:val="00F249C3"/>
    <w:rsid w:val="00F25246"/>
    <w:rsid w:val="00F25AB6"/>
    <w:rsid w:val="00F26BB0"/>
    <w:rsid w:val="00F26E81"/>
    <w:rsid w:val="00F26E97"/>
    <w:rsid w:val="00F276D9"/>
    <w:rsid w:val="00F277B4"/>
    <w:rsid w:val="00F302A9"/>
    <w:rsid w:val="00F30857"/>
    <w:rsid w:val="00F3100A"/>
    <w:rsid w:val="00F365DC"/>
    <w:rsid w:val="00F36845"/>
    <w:rsid w:val="00F369D9"/>
    <w:rsid w:val="00F405A6"/>
    <w:rsid w:val="00F41D64"/>
    <w:rsid w:val="00F41DD8"/>
    <w:rsid w:val="00F4274B"/>
    <w:rsid w:val="00F4324A"/>
    <w:rsid w:val="00F46128"/>
    <w:rsid w:val="00F463A1"/>
    <w:rsid w:val="00F50E21"/>
    <w:rsid w:val="00F51D44"/>
    <w:rsid w:val="00F5232A"/>
    <w:rsid w:val="00F5308E"/>
    <w:rsid w:val="00F53672"/>
    <w:rsid w:val="00F53E59"/>
    <w:rsid w:val="00F54617"/>
    <w:rsid w:val="00F559B3"/>
    <w:rsid w:val="00F576CC"/>
    <w:rsid w:val="00F608FE"/>
    <w:rsid w:val="00F623F2"/>
    <w:rsid w:val="00F62A70"/>
    <w:rsid w:val="00F63B46"/>
    <w:rsid w:val="00F63EED"/>
    <w:rsid w:val="00F64A2A"/>
    <w:rsid w:val="00F667C5"/>
    <w:rsid w:val="00F66EF7"/>
    <w:rsid w:val="00F67DE4"/>
    <w:rsid w:val="00F7085A"/>
    <w:rsid w:val="00F7434F"/>
    <w:rsid w:val="00F8023C"/>
    <w:rsid w:val="00F82359"/>
    <w:rsid w:val="00F82360"/>
    <w:rsid w:val="00F84F93"/>
    <w:rsid w:val="00F86895"/>
    <w:rsid w:val="00F868DF"/>
    <w:rsid w:val="00F90D95"/>
    <w:rsid w:val="00F91545"/>
    <w:rsid w:val="00F94379"/>
    <w:rsid w:val="00F9481C"/>
    <w:rsid w:val="00F95DAE"/>
    <w:rsid w:val="00FA0A96"/>
    <w:rsid w:val="00FA0AE9"/>
    <w:rsid w:val="00FA15BB"/>
    <w:rsid w:val="00FA3874"/>
    <w:rsid w:val="00FA3F9B"/>
    <w:rsid w:val="00FA49E0"/>
    <w:rsid w:val="00FA53CF"/>
    <w:rsid w:val="00FA670E"/>
    <w:rsid w:val="00FA6F14"/>
    <w:rsid w:val="00FB1AC8"/>
    <w:rsid w:val="00FB333A"/>
    <w:rsid w:val="00FB367D"/>
    <w:rsid w:val="00FB7B76"/>
    <w:rsid w:val="00FC116C"/>
    <w:rsid w:val="00FC37D4"/>
    <w:rsid w:val="00FC49C2"/>
    <w:rsid w:val="00FC5DCC"/>
    <w:rsid w:val="00FC7954"/>
    <w:rsid w:val="00FD293F"/>
    <w:rsid w:val="00FD3DF0"/>
    <w:rsid w:val="00FD45C0"/>
    <w:rsid w:val="00FD4B45"/>
    <w:rsid w:val="00FD5647"/>
    <w:rsid w:val="00FD595B"/>
    <w:rsid w:val="00FD59CF"/>
    <w:rsid w:val="00FD5E82"/>
    <w:rsid w:val="00FD63FA"/>
    <w:rsid w:val="00FD7366"/>
    <w:rsid w:val="00FD74BD"/>
    <w:rsid w:val="00FD7E77"/>
    <w:rsid w:val="00FE0123"/>
    <w:rsid w:val="00FE045E"/>
    <w:rsid w:val="00FE1563"/>
    <w:rsid w:val="00FE239D"/>
    <w:rsid w:val="00FE2568"/>
    <w:rsid w:val="00FE2924"/>
    <w:rsid w:val="00FE2A4C"/>
    <w:rsid w:val="00FE36D3"/>
    <w:rsid w:val="00FE4114"/>
    <w:rsid w:val="00FE433A"/>
    <w:rsid w:val="00FE6162"/>
    <w:rsid w:val="00FE78B1"/>
    <w:rsid w:val="00FE7B85"/>
    <w:rsid w:val="00FF1F8F"/>
    <w:rsid w:val="00FF2146"/>
    <w:rsid w:val="00FF2626"/>
    <w:rsid w:val="00FF2685"/>
    <w:rsid w:val="00FF388D"/>
    <w:rsid w:val="00FF4C04"/>
    <w:rsid w:val="00FF5365"/>
    <w:rsid w:val="00FF59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B07"/>
    <w:rPr>
      <w:rFonts w:ascii="Arial" w:hAnsi="Arial"/>
      <w:sz w:val="24"/>
      <w:szCs w:val="20"/>
      <w:lang w:val="en-US" w:eastAsia="en-US"/>
    </w:rPr>
  </w:style>
  <w:style w:type="paragraph" w:styleId="Heading1">
    <w:name w:val="heading 1"/>
    <w:basedOn w:val="Normal"/>
    <w:next w:val="Normal"/>
    <w:link w:val="Heading1Char"/>
    <w:uiPriority w:val="99"/>
    <w:qFormat/>
    <w:rsid w:val="00164D4B"/>
    <w:pPr>
      <w:keepNext/>
      <w:spacing w:before="240" w:after="60"/>
      <w:outlineLvl w:val="0"/>
    </w:pPr>
    <w:rPr>
      <w:rFonts w:cs="Arial"/>
      <w:b/>
      <w:bCs/>
      <w:caps/>
      <w:kern w:val="32"/>
      <w:szCs w:val="32"/>
    </w:rPr>
  </w:style>
  <w:style w:type="paragraph" w:styleId="Heading2">
    <w:name w:val="heading 2"/>
    <w:basedOn w:val="Normal"/>
    <w:next w:val="Normal"/>
    <w:link w:val="Heading2Char"/>
    <w:uiPriority w:val="99"/>
    <w:qFormat/>
    <w:rsid w:val="00164D4B"/>
    <w:pPr>
      <w:keepNext/>
      <w:spacing w:before="240" w:after="60"/>
      <w:outlineLvl w:val="1"/>
    </w:pPr>
    <w:rPr>
      <w:rFonts w:cs="Arial"/>
      <w:b/>
      <w:bCs/>
      <w:iCs/>
      <w:caps/>
      <w:szCs w:val="28"/>
      <w:u w:val="single"/>
    </w:rPr>
  </w:style>
  <w:style w:type="paragraph" w:styleId="Heading3">
    <w:name w:val="heading 3"/>
    <w:basedOn w:val="Normal"/>
    <w:next w:val="Normal"/>
    <w:link w:val="Heading3Char"/>
    <w:uiPriority w:val="99"/>
    <w:qFormat/>
    <w:rsid w:val="00195E32"/>
    <w:pPr>
      <w:tabs>
        <w:tab w:val="left" w:pos="720"/>
      </w:tabs>
      <w:suppressAutoHyphens/>
      <w:spacing w:before="120"/>
      <w:outlineLvl w:val="2"/>
    </w:pPr>
    <w:rPr>
      <w:rFonts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4D4B"/>
    <w:rPr>
      <w:rFonts w:ascii="Arial" w:eastAsia="Times New Roman" w:hAnsi="Arial"/>
      <w:b/>
      <w:caps/>
      <w:kern w:val="32"/>
      <w:sz w:val="32"/>
      <w:lang w:val="en-US" w:eastAsia="en-US"/>
    </w:rPr>
  </w:style>
  <w:style w:type="character" w:customStyle="1" w:styleId="Heading2Char">
    <w:name w:val="Heading 2 Char"/>
    <w:basedOn w:val="DefaultParagraphFont"/>
    <w:link w:val="Heading2"/>
    <w:uiPriority w:val="9"/>
    <w:semiHidden/>
    <w:rsid w:val="00F1569F"/>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9"/>
    <w:rsid w:val="00195E32"/>
    <w:rPr>
      <w:rFonts w:ascii="Arial" w:hAnsi="Arial" w:cs="Arial"/>
      <w:b/>
      <w:lang w:val="en-US" w:eastAsia="en-US"/>
    </w:rPr>
  </w:style>
  <w:style w:type="paragraph" w:customStyle="1" w:styleId="AFMAstandardCharCharChar">
    <w:name w:val="AFMA standard Char Char Char"/>
    <w:link w:val="AFMAstandardCharCharCharChar"/>
    <w:uiPriority w:val="99"/>
    <w:rsid w:val="002112F7"/>
    <w:pPr>
      <w:tabs>
        <w:tab w:val="left" w:pos="284"/>
        <w:tab w:val="left" w:pos="567"/>
        <w:tab w:val="left" w:pos="851"/>
      </w:tabs>
      <w:spacing w:after="120"/>
      <w:jc w:val="both"/>
    </w:pPr>
    <w:rPr>
      <w:rFonts w:ascii="Arial" w:hAnsi="Arial"/>
      <w:szCs w:val="20"/>
      <w:lang w:eastAsia="en-US"/>
    </w:rPr>
  </w:style>
  <w:style w:type="paragraph" w:customStyle="1" w:styleId="AFMAMiscrepHead2">
    <w:name w:val="AFMA Misc rep Head 2"/>
    <w:uiPriority w:val="99"/>
    <w:rsid w:val="006B7C88"/>
    <w:pPr>
      <w:spacing w:before="20" w:line="340" w:lineRule="exact"/>
      <w:jc w:val="right"/>
    </w:pPr>
    <w:rPr>
      <w:rFonts w:ascii="Arial" w:hAnsi="Arial"/>
      <w:b/>
      <w:caps/>
      <w:color w:val="1A3876"/>
      <w:sz w:val="24"/>
      <w:szCs w:val="20"/>
      <w:lang w:eastAsia="en-US"/>
    </w:rPr>
  </w:style>
  <w:style w:type="paragraph" w:customStyle="1" w:styleId="AFMAMiscrepHead1">
    <w:name w:val="AFMA Misc rep Head 1"/>
    <w:next w:val="AFMAMiscrepHead2"/>
    <w:uiPriority w:val="99"/>
    <w:rsid w:val="006B7C88"/>
    <w:pPr>
      <w:jc w:val="right"/>
    </w:pPr>
    <w:rPr>
      <w:rFonts w:ascii="Arial" w:hAnsi="Arial"/>
      <w:color w:val="1A3876"/>
      <w:spacing w:val="-10"/>
      <w:sz w:val="58"/>
      <w:szCs w:val="20"/>
      <w:lang w:eastAsia="en-US"/>
    </w:rPr>
  </w:style>
  <w:style w:type="paragraph" w:styleId="Header">
    <w:name w:val="header"/>
    <w:basedOn w:val="Normal"/>
    <w:link w:val="HeaderChar"/>
    <w:uiPriority w:val="99"/>
    <w:rsid w:val="00164D4B"/>
    <w:pPr>
      <w:tabs>
        <w:tab w:val="center" w:pos="4320"/>
        <w:tab w:val="right" w:pos="8640"/>
      </w:tabs>
    </w:pPr>
    <w:rPr>
      <w:sz w:val="22"/>
    </w:rPr>
  </w:style>
  <w:style w:type="character" w:customStyle="1" w:styleId="HeaderChar">
    <w:name w:val="Header Char"/>
    <w:basedOn w:val="DefaultParagraphFont"/>
    <w:link w:val="Header"/>
    <w:uiPriority w:val="99"/>
    <w:semiHidden/>
    <w:rsid w:val="00F1569F"/>
    <w:rPr>
      <w:rFonts w:ascii="Arial" w:hAnsi="Arial"/>
      <w:sz w:val="24"/>
      <w:szCs w:val="20"/>
      <w:lang w:val="en-US" w:eastAsia="en-US"/>
    </w:rPr>
  </w:style>
  <w:style w:type="paragraph" w:styleId="Footer">
    <w:name w:val="footer"/>
    <w:basedOn w:val="Normal"/>
    <w:link w:val="FooterChar"/>
    <w:uiPriority w:val="99"/>
    <w:rsid w:val="00164D4B"/>
    <w:pPr>
      <w:tabs>
        <w:tab w:val="center" w:pos="4320"/>
        <w:tab w:val="right" w:pos="8640"/>
      </w:tabs>
    </w:pPr>
    <w:rPr>
      <w:sz w:val="22"/>
    </w:rPr>
  </w:style>
  <w:style w:type="character" w:customStyle="1" w:styleId="FooterChar">
    <w:name w:val="Footer Char"/>
    <w:basedOn w:val="DefaultParagraphFont"/>
    <w:link w:val="Footer"/>
    <w:uiPriority w:val="99"/>
    <w:locked/>
    <w:rsid w:val="00FE045E"/>
    <w:rPr>
      <w:rFonts w:ascii="Arial" w:hAnsi="Arial"/>
      <w:sz w:val="22"/>
      <w:lang w:val="en-US" w:eastAsia="en-US"/>
    </w:rPr>
  </w:style>
  <w:style w:type="character" w:styleId="PageNumber">
    <w:name w:val="page number"/>
    <w:basedOn w:val="DefaultParagraphFont"/>
    <w:uiPriority w:val="99"/>
    <w:rsid w:val="006340BF"/>
    <w:rPr>
      <w:rFonts w:ascii="Arial" w:hAnsi="Arial" w:cs="Times New Roman"/>
      <w:sz w:val="18"/>
    </w:rPr>
  </w:style>
  <w:style w:type="paragraph" w:customStyle="1" w:styleId="AFMAHeading1">
    <w:name w:val="AFMA Heading 1"/>
    <w:basedOn w:val="Heading1"/>
    <w:next w:val="AFMAstandardCharCharChar"/>
    <w:link w:val="AFMAHeading1Char"/>
    <w:uiPriority w:val="99"/>
    <w:rsid w:val="00804A85"/>
    <w:rPr>
      <w:sz w:val="36"/>
    </w:rPr>
  </w:style>
  <w:style w:type="paragraph" w:customStyle="1" w:styleId="AFMAHEADING2">
    <w:name w:val="AFMA HEADING 2"/>
    <w:basedOn w:val="Heading1"/>
    <w:next w:val="AFMAstandardCharCharChar"/>
    <w:uiPriority w:val="99"/>
    <w:rsid w:val="002A0052"/>
    <w:rPr>
      <w:caps w:val="0"/>
      <w:sz w:val="28"/>
      <w:szCs w:val="28"/>
    </w:rPr>
  </w:style>
  <w:style w:type="paragraph" w:customStyle="1" w:styleId="AFMAHeading3">
    <w:name w:val="AFMA Heading 3"/>
    <w:basedOn w:val="AFMAHeading1"/>
    <w:next w:val="AFMAstandardCharCharChar"/>
    <w:link w:val="AFMAHeading3Char"/>
    <w:uiPriority w:val="99"/>
    <w:rsid w:val="00804A85"/>
    <w:rPr>
      <w:i/>
      <w:color w:val="999999"/>
      <w:sz w:val="24"/>
    </w:rPr>
  </w:style>
  <w:style w:type="character" w:customStyle="1" w:styleId="AFMAHeading1Char">
    <w:name w:val="AFMA Heading 1 Char"/>
    <w:link w:val="AFMAHeading1"/>
    <w:uiPriority w:val="99"/>
    <w:locked/>
    <w:rsid w:val="00804A85"/>
    <w:rPr>
      <w:rFonts w:ascii="Arial" w:eastAsia="Times New Roman" w:hAnsi="Arial"/>
      <w:b/>
      <w:caps/>
      <w:kern w:val="32"/>
      <w:sz w:val="32"/>
      <w:lang w:val="en-US" w:eastAsia="en-US"/>
    </w:rPr>
  </w:style>
  <w:style w:type="character" w:customStyle="1" w:styleId="AFMAHeading3Char">
    <w:name w:val="AFMA Heading 3 Char"/>
    <w:link w:val="AFMAHeading3"/>
    <w:uiPriority w:val="99"/>
    <w:locked/>
    <w:rsid w:val="00804A85"/>
    <w:rPr>
      <w:rFonts w:ascii="Arial" w:eastAsia="Times New Roman" w:hAnsi="Arial"/>
      <w:b/>
      <w:i/>
      <w:caps/>
      <w:color w:val="999999"/>
      <w:kern w:val="32"/>
      <w:sz w:val="32"/>
      <w:lang w:val="en-US" w:eastAsia="en-US"/>
    </w:rPr>
  </w:style>
  <w:style w:type="paragraph" w:customStyle="1" w:styleId="AFMAHeading4">
    <w:name w:val="AFMA Heading 4"/>
    <w:basedOn w:val="AFMAHeading1"/>
    <w:next w:val="AFMAstandardCharCharChar"/>
    <w:uiPriority w:val="99"/>
    <w:rsid w:val="00FF2146"/>
    <w:rPr>
      <w:i/>
      <w:sz w:val="24"/>
    </w:rPr>
  </w:style>
  <w:style w:type="character" w:styleId="CommentReference">
    <w:name w:val="annotation reference"/>
    <w:basedOn w:val="DefaultParagraphFont"/>
    <w:uiPriority w:val="99"/>
    <w:semiHidden/>
    <w:rsid w:val="00F46128"/>
    <w:rPr>
      <w:rFonts w:cs="Times New Roman"/>
      <w:sz w:val="16"/>
    </w:rPr>
  </w:style>
  <w:style w:type="paragraph" w:styleId="CommentText">
    <w:name w:val="annotation text"/>
    <w:basedOn w:val="Normal"/>
    <w:link w:val="CommentTextChar"/>
    <w:uiPriority w:val="99"/>
    <w:semiHidden/>
    <w:rsid w:val="00F46128"/>
    <w:rPr>
      <w:sz w:val="20"/>
    </w:rPr>
  </w:style>
  <w:style w:type="character" w:customStyle="1" w:styleId="CommentTextChar">
    <w:name w:val="Comment Text Char"/>
    <w:basedOn w:val="DefaultParagraphFont"/>
    <w:link w:val="CommentText"/>
    <w:uiPriority w:val="99"/>
    <w:semiHidden/>
    <w:rsid w:val="00F1569F"/>
    <w:rPr>
      <w:rFonts w:ascii="Arial" w:hAnsi="Arial"/>
      <w:sz w:val="20"/>
      <w:szCs w:val="20"/>
      <w:lang w:val="en-US" w:eastAsia="en-US"/>
    </w:rPr>
  </w:style>
  <w:style w:type="table" w:styleId="TableGrid">
    <w:name w:val="Table Grid"/>
    <w:basedOn w:val="TableNormal"/>
    <w:uiPriority w:val="99"/>
    <w:rsid w:val="00164D4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F46128"/>
    <w:rPr>
      <w:b/>
      <w:bCs/>
    </w:rPr>
  </w:style>
  <w:style w:type="character" w:customStyle="1" w:styleId="CommentSubjectChar">
    <w:name w:val="Comment Subject Char"/>
    <w:basedOn w:val="CommentTextChar"/>
    <w:link w:val="CommentSubject"/>
    <w:uiPriority w:val="99"/>
    <w:semiHidden/>
    <w:rsid w:val="00F1569F"/>
    <w:rPr>
      <w:rFonts w:ascii="Arial" w:hAnsi="Arial"/>
      <w:b/>
      <w:bCs/>
      <w:sz w:val="20"/>
      <w:szCs w:val="20"/>
      <w:lang w:val="en-US" w:eastAsia="en-US"/>
    </w:rPr>
  </w:style>
  <w:style w:type="paragraph" w:styleId="BalloonText">
    <w:name w:val="Balloon Text"/>
    <w:basedOn w:val="Normal"/>
    <w:link w:val="BalloonTextChar"/>
    <w:uiPriority w:val="99"/>
    <w:semiHidden/>
    <w:rsid w:val="00F46128"/>
    <w:rPr>
      <w:rFonts w:ascii="Tahoma" w:hAnsi="Tahoma" w:cs="Tahoma"/>
      <w:sz w:val="16"/>
      <w:szCs w:val="16"/>
    </w:rPr>
  </w:style>
  <w:style w:type="character" w:customStyle="1" w:styleId="BalloonTextChar">
    <w:name w:val="Balloon Text Char"/>
    <w:basedOn w:val="DefaultParagraphFont"/>
    <w:link w:val="BalloonText"/>
    <w:uiPriority w:val="99"/>
    <w:semiHidden/>
    <w:rsid w:val="00F1569F"/>
    <w:rPr>
      <w:rFonts w:ascii="Times New Roman" w:hAnsi="Times New Roman"/>
      <w:sz w:val="0"/>
      <w:szCs w:val="0"/>
      <w:lang w:val="en-US" w:eastAsia="en-US"/>
    </w:rPr>
  </w:style>
  <w:style w:type="paragraph" w:customStyle="1" w:styleId="Agendaheading">
    <w:name w:val="Agenda heading"/>
    <w:basedOn w:val="AFMAstandardCharCharChar"/>
    <w:next w:val="AFMAstandardCharCharChar"/>
    <w:link w:val="AgendaheadingCharChar"/>
    <w:uiPriority w:val="99"/>
    <w:rsid w:val="002112F7"/>
    <w:rPr>
      <w:b/>
      <w:bCs/>
    </w:rPr>
  </w:style>
  <w:style w:type="character" w:customStyle="1" w:styleId="AFMAstandardCharCharCharChar">
    <w:name w:val="AFMA standard Char Char Char Char"/>
    <w:link w:val="AFMAstandardCharCharChar"/>
    <w:uiPriority w:val="99"/>
    <w:locked/>
    <w:rsid w:val="002112F7"/>
    <w:rPr>
      <w:rFonts w:ascii="Arial" w:hAnsi="Arial"/>
      <w:sz w:val="22"/>
      <w:lang w:val="en-AU" w:eastAsia="en-US"/>
    </w:rPr>
  </w:style>
  <w:style w:type="character" w:customStyle="1" w:styleId="AgendaheadingCharChar">
    <w:name w:val="Agenda heading Char Char"/>
    <w:link w:val="Agendaheading"/>
    <w:uiPriority w:val="99"/>
    <w:locked/>
    <w:rsid w:val="002112F7"/>
    <w:rPr>
      <w:rFonts w:ascii="Arial" w:hAnsi="Arial"/>
      <w:b/>
      <w:sz w:val="22"/>
      <w:lang w:val="en-AU" w:eastAsia="en-US"/>
    </w:rPr>
  </w:style>
  <w:style w:type="paragraph" w:styleId="FootnoteText">
    <w:name w:val="footnote text"/>
    <w:basedOn w:val="Normal"/>
    <w:link w:val="FootnoteTextChar"/>
    <w:uiPriority w:val="99"/>
    <w:semiHidden/>
    <w:rsid w:val="00D71199"/>
    <w:rPr>
      <w:sz w:val="20"/>
    </w:rPr>
  </w:style>
  <w:style w:type="character" w:customStyle="1" w:styleId="FootnoteTextChar">
    <w:name w:val="Footnote Text Char"/>
    <w:basedOn w:val="DefaultParagraphFont"/>
    <w:link w:val="FootnoteText"/>
    <w:uiPriority w:val="99"/>
    <w:semiHidden/>
    <w:rsid w:val="00F1569F"/>
    <w:rPr>
      <w:rFonts w:ascii="Arial" w:hAnsi="Arial"/>
      <w:sz w:val="20"/>
      <w:szCs w:val="20"/>
      <w:lang w:val="en-US" w:eastAsia="en-US"/>
    </w:rPr>
  </w:style>
  <w:style w:type="character" w:styleId="FootnoteReference">
    <w:name w:val="footnote reference"/>
    <w:basedOn w:val="DefaultParagraphFont"/>
    <w:uiPriority w:val="99"/>
    <w:semiHidden/>
    <w:rsid w:val="00D71199"/>
    <w:rPr>
      <w:rFonts w:cs="Times New Roman"/>
      <w:vertAlign w:val="superscript"/>
    </w:rPr>
  </w:style>
  <w:style w:type="paragraph" w:customStyle="1" w:styleId="Char">
    <w:name w:val="Char"/>
    <w:basedOn w:val="Normal"/>
    <w:uiPriority w:val="99"/>
    <w:rsid w:val="00F13C6F"/>
    <w:rPr>
      <w:rFonts w:eastAsia="Times New Roman"/>
      <w:sz w:val="22"/>
      <w:lang w:val="en-AU"/>
    </w:rPr>
  </w:style>
  <w:style w:type="character" w:styleId="Emphasis">
    <w:name w:val="Emphasis"/>
    <w:uiPriority w:val="99"/>
    <w:qFormat/>
    <w:rsid w:val="00EC129A"/>
    <w:rPr>
      <w:lang w:val="en-AU"/>
    </w:rPr>
  </w:style>
  <w:style w:type="character" w:customStyle="1" w:styleId="StyleBold">
    <w:name w:val="Style Bold"/>
    <w:uiPriority w:val="99"/>
    <w:rsid w:val="00110A7F"/>
    <w:rPr>
      <w:b/>
      <w:caps/>
    </w:rPr>
  </w:style>
  <w:style w:type="paragraph" w:customStyle="1" w:styleId="CharCharCharCharCharCharChar">
    <w:name w:val="Char Char Char Char Char Char Char"/>
    <w:basedOn w:val="Normal"/>
    <w:uiPriority w:val="99"/>
    <w:rsid w:val="004F337F"/>
    <w:rPr>
      <w:rFonts w:eastAsia="Times New Roman"/>
      <w:sz w:val="22"/>
      <w:lang w:val="en-AU"/>
    </w:rPr>
  </w:style>
  <w:style w:type="paragraph" w:styleId="DocumentMap">
    <w:name w:val="Document Map"/>
    <w:basedOn w:val="Normal"/>
    <w:link w:val="DocumentMapChar"/>
    <w:uiPriority w:val="99"/>
    <w:semiHidden/>
    <w:rsid w:val="00F2096E"/>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F1569F"/>
    <w:rPr>
      <w:rFonts w:ascii="Times New Roman" w:hAnsi="Times New Roman"/>
      <w:sz w:val="0"/>
      <w:szCs w:val="0"/>
      <w:lang w:val="en-US" w:eastAsia="en-US"/>
    </w:rPr>
  </w:style>
  <w:style w:type="paragraph" w:customStyle="1" w:styleId="AFMAstandard">
    <w:name w:val="AFMA standard"/>
    <w:link w:val="AFMAstandardChar"/>
    <w:uiPriority w:val="99"/>
    <w:rsid w:val="007A04B5"/>
    <w:pPr>
      <w:tabs>
        <w:tab w:val="left" w:pos="284"/>
        <w:tab w:val="left" w:pos="567"/>
        <w:tab w:val="left" w:pos="851"/>
      </w:tabs>
      <w:spacing w:after="120"/>
      <w:jc w:val="both"/>
    </w:pPr>
    <w:rPr>
      <w:rFonts w:ascii="Arial" w:hAnsi="Arial"/>
      <w:szCs w:val="20"/>
      <w:lang w:eastAsia="en-US"/>
    </w:rPr>
  </w:style>
  <w:style w:type="character" w:customStyle="1" w:styleId="AFMAstandardChar">
    <w:name w:val="AFMA standard Char"/>
    <w:link w:val="AFMAstandard"/>
    <w:uiPriority w:val="99"/>
    <w:locked/>
    <w:rsid w:val="00125EB4"/>
    <w:rPr>
      <w:rFonts w:ascii="Arial" w:hAnsi="Arial"/>
      <w:sz w:val="22"/>
      <w:lang w:val="en-AU" w:eastAsia="en-US"/>
    </w:rPr>
  </w:style>
  <w:style w:type="paragraph" w:customStyle="1" w:styleId="CharCharCharChar">
    <w:name w:val="Char Char Char Char"/>
    <w:basedOn w:val="Normal"/>
    <w:uiPriority w:val="99"/>
    <w:rsid w:val="004B6040"/>
    <w:pPr>
      <w:spacing w:after="160" w:line="240" w:lineRule="exact"/>
    </w:pPr>
    <w:rPr>
      <w:rFonts w:ascii="Verdana" w:hAnsi="Verdana"/>
      <w:sz w:val="20"/>
    </w:rPr>
  </w:style>
  <w:style w:type="paragraph" w:customStyle="1" w:styleId="AFMAbodytext">
    <w:name w:val="AFMA body text"/>
    <w:uiPriority w:val="99"/>
    <w:rsid w:val="002D52D5"/>
    <w:pPr>
      <w:tabs>
        <w:tab w:val="left" w:pos="284"/>
        <w:tab w:val="left" w:pos="567"/>
        <w:tab w:val="left" w:pos="851"/>
      </w:tabs>
      <w:spacing w:before="220" w:line="280" w:lineRule="exact"/>
    </w:pPr>
    <w:rPr>
      <w:rFonts w:ascii="Arial" w:hAnsi="Arial"/>
      <w:szCs w:val="20"/>
      <w:lang w:eastAsia="en-US"/>
    </w:rPr>
  </w:style>
  <w:style w:type="character" w:customStyle="1" w:styleId="Administrator">
    <w:name w:val="Administrator"/>
    <w:uiPriority w:val="99"/>
    <w:semiHidden/>
    <w:rsid w:val="002D52D5"/>
    <w:rPr>
      <w:rFonts w:ascii="Arial" w:hAnsi="Arial"/>
      <w:color w:val="auto"/>
      <w:sz w:val="20"/>
    </w:rPr>
  </w:style>
  <w:style w:type="paragraph" w:customStyle="1" w:styleId="Style11ptBoldJustified">
    <w:name w:val="Style 11 pt Bold Justified"/>
    <w:basedOn w:val="Normal"/>
    <w:uiPriority w:val="99"/>
    <w:rsid w:val="002A2E0B"/>
    <w:pPr>
      <w:spacing w:after="120"/>
      <w:jc w:val="both"/>
    </w:pPr>
    <w:rPr>
      <w:rFonts w:eastAsia="Times New Roman"/>
      <w:b/>
      <w:bCs/>
      <w:sz w:val="22"/>
    </w:rPr>
  </w:style>
  <w:style w:type="paragraph" w:customStyle="1" w:styleId="Default">
    <w:name w:val="Default"/>
    <w:uiPriority w:val="99"/>
    <w:rsid w:val="00612E48"/>
    <w:pPr>
      <w:autoSpaceDE w:val="0"/>
      <w:autoSpaceDN w:val="0"/>
      <w:adjustRightInd w:val="0"/>
    </w:pPr>
    <w:rPr>
      <w:rFonts w:ascii="Arial" w:eastAsia="Times New Roman" w:hAnsi="Arial" w:cs="Arial"/>
      <w:color w:val="000000"/>
      <w:sz w:val="24"/>
      <w:szCs w:val="24"/>
      <w:lang w:val="en-US" w:eastAsia="en-US"/>
    </w:rPr>
  </w:style>
  <w:style w:type="table" w:styleId="TableSimple1">
    <w:name w:val="Table Simple 1"/>
    <w:basedOn w:val="TableNormal"/>
    <w:uiPriority w:val="99"/>
    <w:rsid w:val="00891EA5"/>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pple-style-span">
    <w:name w:val="apple-style-span"/>
    <w:basedOn w:val="DefaultParagraphFont"/>
    <w:uiPriority w:val="99"/>
    <w:rsid w:val="00B41A87"/>
    <w:rPr>
      <w:rFonts w:cs="Times New Roman"/>
    </w:rPr>
  </w:style>
  <w:style w:type="character" w:customStyle="1" w:styleId="apple-converted-space">
    <w:name w:val="apple-converted-space"/>
    <w:basedOn w:val="DefaultParagraphFont"/>
    <w:uiPriority w:val="99"/>
    <w:rsid w:val="00B41A87"/>
    <w:rPr>
      <w:rFonts w:cs="Times New Roman"/>
    </w:rPr>
  </w:style>
  <w:style w:type="paragraph" w:styleId="ListParagraph">
    <w:name w:val="List Paragraph"/>
    <w:basedOn w:val="Normal"/>
    <w:uiPriority w:val="99"/>
    <w:qFormat/>
    <w:rsid w:val="00DF1B8E"/>
    <w:pPr>
      <w:ind w:left="720"/>
      <w:contextualSpacing/>
    </w:pPr>
  </w:style>
  <w:style w:type="paragraph" w:styleId="Revision">
    <w:name w:val="Revision"/>
    <w:hidden/>
    <w:uiPriority w:val="99"/>
    <w:semiHidden/>
    <w:rsid w:val="009F0B20"/>
    <w:rPr>
      <w:rFonts w:ascii="Arial" w:hAnsi="Arial"/>
      <w:sz w:val="24"/>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B07"/>
    <w:rPr>
      <w:rFonts w:ascii="Arial" w:hAnsi="Arial"/>
      <w:sz w:val="24"/>
      <w:szCs w:val="20"/>
      <w:lang w:val="en-US" w:eastAsia="en-US"/>
    </w:rPr>
  </w:style>
  <w:style w:type="paragraph" w:styleId="Heading1">
    <w:name w:val="heading 1"/>
    <w:basedOn w:val="Normal"/>
    <w:next w:val="Normal"/>
    <w:link w:val="Heading1Char"/>
    <w:uiPriority w:val="99"/>
    <w:qFormat/>
    <w:rsid w:val="00164D4B"/>
    <w:pPr>
      <w:keepNext/>
      <w:spacing w:before="240" w:after="60"/>
      <w:outlineLvl w:val="0"/>
    </w:pPr>
    <w:rPr>
      <w:rFonts w:cs="Arial"/>
      <w:b/>
      <w:bCs/>
      <w:caps/>
      <w:kern w:val="32"/>
      <w:szCs w:val="32"/>
    </w:rPr>
  </w:style>
  <w:style w:type="paragraph" w:styleId="Heading2">
    <w:name w:val="heading 2"/>
    <w:basedOn w:val="Normal"/>
    <w:next w:val="Normal"/>
    <w:link w:val="Heading2Char"/>
    <w:uiPriority w:val="99"/>
    <w:qFormat/>
    <w:rsid w:val="00164D4B"/>
    <w:pPr>
      <w:keepNext/>
      <w:spacing w:before="240" w:after="60"/>
      <w:outlineLvl w:val="1"/>
    </w:pPr>
    <w:rPr>
      <w:rFonts w:cs="Arial"/>
      <w:b/>
      <w:bCs/>
      <w:iCs/>
      <w:caps/>
      <w:szCs w:val="28"/>
      <w:u w:val="single"/>
    </w:rPr>
  </w:style>
  <w:style w:type="paragraph" w:styleId="Heading3">
    <w:name w:val="heading 3"/>
    <w:basedOn w:val="Normal"/>
    <w:next w:val="Normal"/>
    <w:link w:val="Heading3Char"/>
    <w:uiPriority w:val="99"/>
    <w:qFormat/>
    <w:rsid w:val="00195E32"/>
    <w:pPr>
      <w:tabs>
        <w:tab w:val="left" w:pos="720"/>
      </w:tabs>
      <w:suppressAutoHyphens/>
      <w:spacing w:before="120"/>
      <w:outlineLvl w:val="2"/>
    </w:pPr>
    <w:rPr>
      <w:rFonts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4D4B"/>
    <w:rPr>
      <w:rFonts w:ascii="Arial" w:eastAsia="Times New Roman" w:hAnsi="Arial"/>
      <w:b/>
      <w:caps/>
      <w:kern w:val="32"/>
      <w:sz w:val="32"/>
      <w:lang w:val="en-US" w:eastAsia="en-US"/>
    </w:rPr>
  </w:style>
  <w:style w:type="character" w:customStyle="1" w:styleId="Heading2Char">
    <w:name w:val="Heading 2 Char"/>
    <w:basedOn w:val="DefaultParagraphFont"/>
    <w:link w:val="Heading2"/>
    <w:uiPriority w:val="9"/>
    <w:semiHidden/>
    <w:rsid w:val="00F1569F"/>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9"/>
    <w:rsid w:val="00195E32"/>
    <w:rPr>
      <w:rFonts w:ascii="Arial" w:hAnsi="Arial" w:cs="Arial"/>
      <w:b/>
      <w:lang w:val="en-US" w:eastAsia="en-US"/>
    </w:rPr>
  </w:style>
  <w:style w:type="paragraph" w:customStyle="1" w:styleId="AFMAstandardCharCharChar">
    <w:name w:val="AFMA standard Char Char Char"/>
    <w:link w:val="AFMAstandardCharCharCharChar"/>
    <w:uiPriority w:val="99"/>
    <w:rsid w:val="002112F7"/>
    <w:pPr>
      <w:tabs>
        <w:tab w:val="left" w:pos="284"/>
        <w:tab w:val="left" w:pos="567"/>
        <w:tab w:val="left" w:pos="851"/>
      </w:tabs>
      <w:spacing w:after="120"/>
      <w:jc w:val="both"/>
    </w:pPr>
    <w:rPr>
      <w:rFonts w:ascii="Arial" w:hAnsi="Arial"/>
      <w:szCs w:val="20"/>
      <w:lang w:eastAsia="en-US"/>
    </w:rPr>
  </w:style>
  <w:style w:type="paragraph" w:customStyle="1" w:styleId="AFMAMiscrepHead2">
    <w:name w:val="AFMA Misc rep Head 2"/>
    <w:uiPriority w:val="99"/>
    <w:rsid w:val="006B7C88"/>
    <w:pPr>
      <w:spacing w:before="20" w:line="340" w:lineRule="exact"/>
      <w:jc w:val="right"/>
    </w:pPr>
    <w:rPr>
      <w:rFonts w:ascii="Arial" w:hAnsi="Arial"/>
      <w:b/>
      <w:caps/>
      <w:color w:val="1A3876"/>
      <w:sz w:val="24"/>
      <w:szCs w:val="20"/>
      <w:lang w:eastAsia="en-US"/>
    </w:rPr>
  </w:style>
  <w:style w:type="paragraph" w:customStyle="1" w:styleId="AFMAMiscrepHead1">
    <w:name w:val="AFMA Misc rep Head 1"/>
    <w:next w:val="AFMAMiscrepHead2"/>
    <w:uiPriority w:val="99"/>
    <w:rsid w:val="006B7C88"/>
    <w:pPr>
      <w:jc w:val="right"/>
    </w:pPr>
    <w:rPr>
      <w:rFonts w:ascii="Arial" w:hAnsi="Arial"/>
      <w:color w:val="1A3876"/>
      <w:spacing w:val="-10"/>
      <w:sz w:val="58"/>
      <w:szCs w:val="20"/>
      <w:lang w:eastAsia="en-US"/>
    </w:rPr>
  </w:style>
  <w:style w:type="paragraph" w:styleId="Header">
    <w:name w:val="header"/>
    <w:basedOn w:val="Normal"/>
    <w:link w:val="HeaderChar"/>
    <w:uiPriority w:val="99"/>
    <w:rsid w:val="00164D4B"/>
    <w:pPr>
      <w:tabs>
        <w:tab w:val="center" w:pos="4320"/>
        <w:tab w:val="right" w:pos="8640"/>
      </w:tabs>
    </w:pPr>
    <w:rPr>
      <w:sz w:val="22"/>
    </w:rPr>
  </w:style>
  <w:style w:type="character" w:customStyle="1" w:styleId="HeaderChar">
    <w:name w:val="Header Char"/>
    <w:basedOn w:val="DefaultParagraphFont"/>
    <w:link w:val="Header"/>
    <w:uiPriority w:val="99"/>
    <w:semiHidden/>
    <w:rsid w:val="00F1569F"/>
    <w:rPr>
      <w:rFonts w:ascii="Arial" w:hAnsi="Arial"/>
      <w:sz w:val="24"/>
      <w:szCs w:val="20"/>
      <w:lang w:val="en-US" w:eastAsia="en-US"/>
    </w:rPr>
  </w:style>
  <w:style w:type="paragraph" w:styleId="Footer">
    <w:name w:val="footer"/>
    <w:basedOn w:val="Normal"/>
    <w:link w:val="FooterChar"/>
    <w:uiPriority w:val="99"/>
    <w:rsid w:val="00164D4B"/>
    <w:pPr>
      <w:tabs>
        <w:tab w:val="center" w:pos="4320"/>
        <w:tab w:val="right" w:pos="8640"/>
      </w:tabs>
    </w:pPr>
    <w:rPr>
      <w:sz w:val="22"/>
    </w:rPr>
  </w:style>
  <w:style w:type="character" w:customStyle="1" w:styleId="FooterChar">
    <w:name w:val="Footer Char"/>
    <w:basedOn w:val="DefaultParagraphFont"/>
    <w:link w:val="Footer"/>
    <w:uiPriority w:val="99"/>
    <w:locked/>
    <w:rsid w:val="00FE045E"/>
    <w:rPr>
      <w:rFonts w:ascii="Arial" w:hAnsi="Arial"/>
      <w:sz w:val="22"/>
      <w:lang w:val="en-US" w:eastAsia="en-US"/>
    </w:rPr>
  </w:style>
  <w:style w:type="character" w:styleId="PageNumber">
    <w:name w:val="page number"/>
    <w:basedOn w:val="DefaultParagraphFont"/>
    <w:uiPriority w:val="99"/>
    <w:rsid w:val="006340BF"/>
    <w:rPr>
      <w:rFonts w:ascii="Arial" w:hAnsi="Arial" w:cs="Times New Roman"/>
      <w:sz w:val="18"/>
    </w:rPr>
  </w:style>
  <w:style w:type="paragraph" w:customStyle="1" w:styleId="AFMAHeading1">
    <w:name w:val="AFMA Heading 1"/>
    <w:basedOn w:val="Heading1"/>
    <w:next w:val="AFMAstandardCharCharChar"/>
    <w:link w:val="AFMAHeading1Char"/>
    <w:uiPriority w:val="99"/>
    <w:rsid w:val="00804A85"/>
    <w:rPr>
      <w:sz w:val="36"/>
    </w:rPr>
  </w:style>
  <w:style w:type="paragraph" w:customStyle="1" w:styleId="AFMAHEADING2">
    <w:name w:val="AFMA HEADING 2"/>
    <w:basedOn w:val="Heading1"/>
    <w:next w:val="AFMAstandardCharCharChar"/>
    <w:uiPriority w:val="99"/>
    <w:rsid w:val="002A0052"/>
    <w:rPr>
      <w:caps w:val="0"/>
      <w:sz w:val="28"/>
      <w:szCs w:val="28"/>
    </w:rPr>
  </w:style>
  <w:style w:type="paragraph" w:customStyle="1" w:styleId="AFMAHeading3">
    <w:name w:val="AFMA Heading 3"/>
    <w:basedOn w:val="AFMAHeading1"/>
    <w:next w:val="AFMAstandardCharCharChar"/>
    <w:link w:val="AFMAHeading3Char"/>
    <w:uiPriority w:val="99"/>
    <w:rsid w:val="00804A85"/>
    <w:rPr>
      <w:i/>
      <w:color w:val="999999"/>
      <w:sz w:val="24"/>
    </w:rPr>
  </w:style>
  <w:style w:type="character" w:customStyle="1" w:styleId="AFMAHeading1Char">
    <w:name w:val="AFMA Heading 1 Char"/>
    <w:link w:val="AFMAHeading1"/>
    <w:uiPriority w:val="99"/>
    <w:locked/>
    <w:rsid w:val="00804A85"/>
    <w:rPr>
      <w:rFonts w:ascii="Arial" w:eastAsia="Times New Roman" w:hAnsi="Arial"/>
      <w:b/>
      <w:caps/>
      <w:kern w:val="32"/>
      <w:sz w:val="32"/>
      <w:lang w:val="en-US" w:eastAsia="en-US"/>
    </w:rPr>
  </w:style>
  <w:style w:type="character" w:customStyle="1" w:styleId="AFMAHeading3Char">
    <w:name w:val="AFMA Heading 3 Char"/>
    <w:link w:val="AFMAHeading3"/>
    <w:uiPriority w:val="99"/>
    <w:locked/>
    <w:rsid w:val="00804A85"/>
    <w:rPr>
      <w:rFonts w:ascii="Arial" w:eastAsia="Times New Roman" w:hAnsi="Arial"/>
      <w:b/>
      <w:i/>
      <w:caps/>
      <w:color w:val="999999"/>
      <w:kern w:val="32"/>
      <w:sz w:val="32"/>
      <w:lang w:val="en-US" w:eastAsia="en-US"/>
    </w:rPr>
  </w:style>
  <w:style w:type="paragraph" w:customStyle="1" w:styleId="AFMAHeading4">
    <w:name w:val="AFMA Heading 4"/>
    <w:basedOn w:val="AFMAHeading1"/>
    <w:next w:val="AFMAstandardCharCharChar"/>
    <w:uiPriority w:val="99"/>
    <w:rsid w:val="00FF2146"/>
    <w:rPr>
      <w:i/>
      <w:sz w:val="24"/>
    </w:rPr>
  </w:style>
  <w:style w:type="character" w:styleId="CommentReference">
    <w:name w:val="annotation reference"/>
    <w:basedOn w:val="DefaultParagraphFont"/>
    <w:uiPriority w:val="99"/>
    <w:semiHidden/>
    <w:rsid w:val="00F46128"/>
    <w:rPr>
      <w:rFonts w:cs="Times New Roman"/>
      <w:sz w:val="16"/>
    </w:rPr>
  </w:style>
  <w:style w:type="paragraph" w:styleId="CommentText">
    <w:name w:val="annotation text"/>
    <w:basedOn w:val="Normal"/>
    <w:link w:val="CommentTextChar"/>
    <w:uiPriority w:val="99"/>
    <w:semiHidden/>
    <w:rsid w:val="00F46128"/>
    <w:rPr>
      <w:sz w:val="20"/>
    </w:rPr>
  </w:style>
  <w:style w:type="character" w:customStyle="1" w:styleId="CommentTextChar">
    <w:name w:val="Comment Text Char"/>
    <w:basedOn w:val="DefaultParagraphFont"/>
    <w:link w:val="CommentText"/>
    <w:uiPriority w:val="99"/>
    <w:semiHidden/>
    <w:rsid w:val="00F1569F"/>
    <w:rPr>
      <w:rFonts w:ascii="Arial" w:hAnsi="Arial"/>
      <w:sz w:val="20"/>
      <w:szCs w:val="20"/>
      <w:lang w:val="en-US" w:eastAsia="en-US"/>
    </w:rPr>
  </w:style>
  <w:style w:type="table" w:styleId="TableGrid">
    <w:name w:val="Table Grid"/>
    <w:basedOn w:val="TableNormal"/>
    <w:uiPriority w:val="99"/>
    <w:rsid w:val="00164D4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F46128"/>
    <w:rPr>
      <w:b/>
      <w:bCs/>
    </w:rPr>
  </w:style>
  <w:style w:type="character" w:customStyle="1" w:styleId="CommentSubjectChar">
    <w:name w:val="Comment Subject Char"/>
    <w:basedOn w:val="CommentTextChar"/>
    <w:link w:val="CommentSubject"/>
    <w:uiPriority w:val="99"/>
    <w:semiHidden/>
    <w:rsid w:val="00F1569F"/>
    <w:rPr>
      <w:rFonts w:ascii="Arial" w:hAnsi="Arial"/>
      <w:b/>
      <w:bCs/>
      <w:sz w:val="20"/>
      <w:szCs w:val="20"/>
      <w:lang w:val="en-US" w:eastAsia="en-US"/>
    </w:rPr>
  </w:style>
  <w:style w:type="paragraph" w:styleId="BalloonText">
    <w:name w:val="Balloon Text"/>
    <w:basedOn w:val="Normal"/>
    <w:link w:val="BalloonTextChar"/>
    <w:uiPriority w:val="99"/>
    <w:semiHidden/>
    <w:rsid w:val="00F46128"/>
    <w:rPr>
      <w:rFonts w:ascii="Tahoma" w:hAnsi="Tahoma" w:cs="Tahoma"/>
      <w:sz w:val="16"/>
      <w:szCs w:val="16"/>
    </w:rPr>
  </w:style>
  <w:style w:type="character" w:customStyle="1" w:styleId="BalloonTextChar">
    <w:name w:val="Balloon Text Char"/>
    <w:basedOn w:val="DefaultParagraphFont"/>
    <w:link w:val="BalloonText"/>
    <w:uiPriority w:val="99"/>
    <w:semiHidden/>
    <w:rsid w:val="00F1569F"/>
    <w:rPr>
      <w:rFonts w:ascii="Times New Roman" w:hAnsi="Times New Roman"/>
      <w:sz w:val="0"/>
      <w:szCs w:val="0"/>
      <w:lang w:val="en-US" w:eastAsia="en-US"/>
    </w:rPr>
  </w:style>
  <w:style w:type="paragraph" w:customStyle="1" w:styleId="Agendaheading">
    <w:name w:val="Agenda heading"/>
    <w:basedOn w:val="AFMAstandardCharCharChar"/>
    <w:next w:val="AFMAstandardCharCharChar"/>
    <w:link w:val="AgendaheadingCharChar"/>
    <w:uiPriority w:val="99"/>
    <w:rsid w:val="002112F7"/>
    <w:rPr>
      <w:b/>
      <w:bCs/>
    </w:rPr>
  </w:style>
  <w:style w:type="character" w:customStyle="1" w:styleId="AFMAstandardCharCharCharChar">
    <w:name w:val="AFMA standard Char Char Char Char"/>
    <w:link w:val="AFMAstandardCharCharChar"/>
    <w:uiPriority w:val="99"/>
    <w:locked/>
    <w:rsid w:val="002112F7"/>
    <w:rPr>
      <w:rFonts w:ascii="Arial" w:hAnsi="Arial"/>
      <w:sz w:val="22"/>
      <w:lang w:val="en-AU" w:eastAsia="en-US"/>
    </w:rPr>
  </w:style>
  <w:style w:type="character" w:customStyle="1" w:styleId="AgendaheadingCharChar">
    <w:name w:val="Agenda heading Char Char"/>
    <w:link w:val="Agendaheading"/>
    <w:uiPriority w:val="99"/>
    <w:locked/>
    <w:rsid w:val="002112F7"/>
    <w:rPr>
      <w:rFonts w:ascii="Arial" w:hAnsi="Arial"/>
      <w:b/>
      <w:sz w:val="22"/>
      <w:lang w:val="en-AU" w:eastAsia="en-US"/>
    </w:rPr>
  </w:style>
  <w:style w:type="paragraph" w:styleId="FootnoteText">
    <w:name w:val="footnote text"/>
    <w:basedOn w:val="Normal"/>
    <w:link w:val="FootnoteTextChar"/>
    <w:uiPriority w:val="99"/>
    <w:semiHidden/>
    <w:rsid w:val="00D71199"/>
    <w:rPr>
      <w:sz w:val="20"/>
    </w:rPr>
  </w:style>
  <w:style w:type="character" w:customStyle="1" w:styleId="FootnoteTextChar">
    <w:name w:val="Footnote Text Char"/>
    <w:basedOn w:val="DefaultParagraphFont"/>
    <w:link w:val="FootnoteText"/>
    <w:uiPriority w:val="99"/>
    <w:semiHidden/>
    <w:rsid w:val="00F1569F"/>
    <w:rPr>
      <w:rFonts w:ascii="Arial" w:hAnsi="Arial"/>
      <w:sz w:val="20"/>
      <w:szCs w:val="20"/>
      <w:lang w:val="en-US" w:eastAsia="en-US"/>
    </w:rPr>
  </w:style>
  <w:style w:type="character" w:styleId="FootnoteReference">
    <w:name w:val="footnote reference"/>
    <w:basedOn w:val="DefaultParagraphFont"/>
    <w:uiPriority w:val="99"/>
    <w:semiHidden/>
    <w:rsid w:val="00D71199"/>
    <w:rPr>
      <w:rFonts w:cs="Times New Roman"/>
      <w:vertAlign w:val="superscript"/>
    </w:rPr>
  </w:style>
  <w:style w:type="paragraph" w:customStyle="1" w:styleId="Char">
    <w:name w:val="Char"/>
    <w:basedOn w:val="Normal"/>
    <w:uiPriority w:val="99"/>
    <w:rsid w:val="00F13C6F"/>
    <w:rPr>
      <w:rFonts w:eastAsia="Times New Roman"/>
      <w:sz w:val="22"/>
      <w:lang w:val="en-AU"/>
    </w:rPr>
  </w:style>
  <w:style w:type="character" w:styleId="Emphasis">
    <w:name w:val="Emphasis"/>
    <w:uiPriority w:val="99"/>
    <w:qFormat/>
    <w:rsid w:val="00EC129A"/>
    <w:rPr>
      <w:lang w:val="en-AU"/>
    </w:rPr>
  </w:style>
  <w:style w:type="character" w:customStyle="1" w:styleId="StyleBold">
    <w:name w:val="Style Bold"/>
    <w:uiPriority w:val="99"/>
    <w:rsid w:val="00110A7F"/>
    <w:rPr>
      <w:b/>
      <w:caps/>
    </w:rPr>
  </w:style>
  <w:style w:type="paragraph" w:customStyle="1" w:styleId="CharCharCharCharCharCharChar">
    <w:name w:val="Char Char Char Char Char Char Char"/>
    <w:basedOn w:val="Normal"/>
    <w:uiPriority w:val="99"/>
    <w:rsid w:val="004F337F"/>
    <w:rPr>
      <w:rFonts w:eastAsia="Times New Roman"/>
      <w:sz w:val="22"/>
      <w:lang w:val="en-AU"/>
    </w:rPr>
  </w:style>
  <w:style w:type="paragraph" w:styleId="DocumentMap">
    <w:name w:val="Document Map"/>
    <w:basedOn w:val="Normal"/>
    <w:link w:val="DocumentMapChar"/>
    <w:uiPriority w:val="99"/>
    <w:semiHidden/>
    <w:rsid w:val="00F2096E"/>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F1569F"/>
    <w:rPr>
      <w:rFonts w:ascii="Times New Roman" w:hAnsi="Times New Roman"/>
      <w:sz w:val="0"/>
      <w:szCs w:val="0"/>
      <w:lang w:val="en-US" w:eastAsia="en-US"/>
    </w:rPr>
  </w:style>
  <w:style w:type="paragraph" w:customStyle="1" w:styleId="AFMAstandard">
    <w:name w:val="AFMA standard"/>
    <w:link w:val="AFMAstandardChar"/>
    <w:uiPriority w:val="99"/>
    <w:rsid w:val="007A04B5"/>
    <w:pPr>
      <w:tabs>
        <w:tab w:val="left" w:pos="284"/>
        <w:tab w:val="left" w:pos="567"/>
        <w:tab w:val="left" w:pos="851"/>
      </w:tabs>
      <w:spacing w:after="120"/>
      <w:jc w:val="both"/>
    </w:pPr>
    <w:rPr>
      <w:rFonts w:ascii="Arial" w:hAnsi="Arial"/>
      <w:szCs w:val="20"/>
      <w:lang w:eastAsia="en-US"/>
    </w:rPr>
  </w:style>
  <w:style w:type="character" w:customStyle="1" w:styleId="AFMAstandardChar">
    <w:name w:val="AFMA standard Char"/>
    <w:link w:val="AFMAstandard"/>
    <w:uiPriority w:val="99"/>
    <w:locked/>
    <w:rsid w:val="00125EB4"/>
    <w:rPr>
      <w:rFonts w:ascii="Arial" w:hAnsi="Arial"/>
      <w:sz w:val="22"/>
      <w:lang w:val="en-AU" w:eastAsia="en-US"/>
    </w:rPr>
  </w:style>
  <w:style w:type="paragraph" w:customStyle="1" w:styleId="CharCharCharChar">
    <w:name w:val="Char Char Char Char"/>
    <w:basedOn w:val="Normal"/>
    <w:uiPriority w:val="99"/>
    <w:rsid w:val="004B6040"/>
    <w:pPr>
      <w:spacing w:after="160" w:line="240" w:lineRule="exact"/>
    </w:pPr>
    <w:rPr>
      <w:rFonts w:ascii="Verdana" w:hAnsi="Verdana"/>
      <w:sz w:val="20"/>
    </w:rPr>
  </w:style>
  <w:style w:type="paragraph" w:customStyle="1" w:styleId="AFMAbodytext">
    <w:name w:val="AFMA body text"/>
    <w:uiPriority w:val="99"/>
    <w:rsid w:val="002D52D5"/>
    <w:pPr>
      <w:tabs>
        <w:tab w:val="left" w:pos="284"/>
        <w:tab w:val="left" w:pos="567"/>
        <w:tab w:val="left" w:pos="851"/>
      </w:tabs>
      <w:spacing w:before="220" w:line="280" w:lineRule="exact"/>
    </w:pPr>
    <w:rPr>
      <w:rFonts w:ascii="Arial" w:hAnsi="Arial"/>
      <w:szCs w:val="20"/>
      <w:lang w:eastAsia="en-US"/>
    </w:rPr>
  </w:style>
  <w:style w:type="character" w:customStyle="1" w:styleId="Administrator">
    <w:name w:val="Administrator"/>
    <w:uiPriority w:val="99"/>
    <w:semiHidden/>
    <w:rsid w:val="002D52D5"/>
    <w:rPr>
      <w:rFonts w:ascii="Arial" w:hAnsi="Arial"/>
      <w:color w:val="auto"/>
      <w:sz w:val="20"/>
    </w:rPr>
  </w:style>
  <w:style w:type="paragraph" w:customStyle="1" w:styleId="Style11ptBoldJustified">
    <w:name w:val="Style 11 pt Bold Justified"/>
    <w:basedOn w:val="Normal"/>
    <w:uiPriority w:val="99"/>
    <w:rsid w:val="002A2E0B"/>
    <w:pPr>
      <w:spacing w:after="120"/>
      <w:jc w:val="both"/>
    </w:pPr>
    <w:rPr>
      <w:rFonts w:eastAsia="Times New Roman"/>
      <w:b/>
      <w:bCs/>
      <w:sz w:val="22"/>
    </w:rPr>
  </w:style>
  <w:style w:type="paragraph" w:customStyle="1" w:styleId="Default">
    <w:name w:val="Default"/>
    <w:uiPriority w:val="99"/>
    <w:rsid w:val="00612E48"/>
    <w:pPr>
      <w:autoSpaceDE w:val="0"/>
      <w:autoSpaceDN w:val="0"/>
      <w:adjustRightInd w:val="0"/>
    </w:pPr>
    <w:rPr>
      <w:rFonts w:ascii="Arial" w:eastAsia="Times New Roman" w:hAnsi="Arial" w:cs="Arial"/>
      <w:color w:val="000000"/>
      <w:sz w:val="24"/>
      <w:szCs w:val="24"/>
      <w:lang w:val="en-US" w:eastAsia="en-US"/>
    </w:rPr>
  </w:style>
  <w:style w:type="table" w:styleId="TableSimple1">
    <w:name w:val="Table Simple 1"/>
    <w:basedOn w:val="TableNormal"/>
    <w:uiPriority w:val="99"/>
    <w:rsid w:val="00891EA5"/>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pple-style-span">
    <w:name w:val="apple-style-span"/>
    <w:basedOn w:val="DefaultParagraphFont"/>
    <w:uiPriority w:val="99"/>
    <w:rsid w:val="00B41A87"/>
    <w:rPr>
      <w:rFonts w:cs="Times New Roman"/>
    </w:rPr>
  </w:style>
  <w:style w:type="character" w:customStyle="1" w:styleId="apple-converted-space">
    <w:name w:val="apple-converted-space"/>
    <w:basedOn w:val="DefaultParagraphFont"/>
    <w:uiPriority w:val="99"/>
    <w:rsid w:val="00B41A87"/>
    <w:rPr>
      <w:rFonts w:cs="Times New Roman"/>
    </w:rPr>
  </w:style>
  <w:style w:type="paragraph" w:styleId="ListParagraph">
    <w:name w:val="List Paragraph"/>
    <w:basedOn w:val="Normal"/>
    <w:uiPriority w:val="99"/>
    <w:qFormat/>
    <w:rsid w:val="00DF1B8E"/>
    <w:pPr>
      <w:ind w:left="720"/>
      <w:contextualSpacing/>
    </w:pPr>
  </w:style>
  <w:style w:type="paragraph" w:styleId="Revision">
    <w:name w:val="Revision"/>
    <w:hidden/>
    <w:uiPriority w:val="99"/>
    <w:semiHidden/>
    <w:rsid w:val="009F0B20"/>
    <w:rPr>
      <w:rFonts w:ascii="Arial" w:hAnsi="Arial"/>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919341">
      <w:marLeft w:val="0"/>
      <w:marRight w:val="0"/>
      <w:marTop w:val="0"/>
      <w:marBottom w:val="0"/>
      <w:divBdr>
        <w:top w:val="none" w:sz="0" w:space="0" w:color="auto"/>
        <w:left w:val="none" w:sz="0" w:space="0" w:color="auto"/>
        <w:bottom w:val="none" w:sz="0" w:space="0" w:color="auto"/>
        <w:right w:val="none" w:sz="0" w:space="0" w:color="auto"/>
      </w:divBdr>
    </w:div>
    <w:div w:id="1728919342">
      <w:marLeft w:val="0"/>
      <w:marRight w:val="0"/>
      <w:marTop w:val="0"/>
      <w:marBottom w:val="0"/>
      <w:divBdr>
        <w:top w:val="none" w:sz="0" w:space="0" w:color="auto"/>
        <w:left w:val="none" w:sz="0" w:space="0" w:color="auto"/>
        <w:bottom w:val="none" w:sz="0" w:space="0" w:color="auto"/>
        <w:right w:val="none" w:sz="0" w:space="0" w:color="auto"/>
      </w:divBdr>
    </w:div>
    <w:div w:id="1728919343">
      <w:marLeft w:val="0"/>
      <w:marRight w:val="0"/>
      <w:marTop w:val="0"/>
      <w:marBottom w:val="0"/>
      <w:divBdr>
        <w:top w:val="none" w:sz="0" w:space="0" w:color="auto"/>
        <w:left w:val="none" w:sz="0" w:space="0" w:color="auto"/>
        <w:bottom w:val="none" w:sz="0" w:space="0" w:color="auto"/>
        <w:right w:val="none" w:sz="0" w:space="0" w:color="auto"/>
      </w:divBdr>
      <w:divsChild>
        <w:div w:id="1728919346">
          <w:marLeft w:val="0"/>
          <w:marRight w:val="0"/>
          <w:marTop w:val="0"/>
          <w:marBottom w:val="0"/>
          <w:divBdr>
            <w:top w:val="none" w:sz="0" w:space="0" w:color="auto"/>
            <w:left w:val="none" w:sz="0" w:space="0" w:color="auto"/>
            <w:bottom w:val="none" w:sz="0" w:space="0" w:color="auto"/>
            <w:right w:val="none" w:sz="0" w:space="0" w:color="auto"/>
          </w:divBdr>
          <w:divsChild>
            <w:div w:id="172891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193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wmf"/></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9.png"/><Relationship Id="rId1" Type="http://schemas.openxmlformats.org/officeDocument/2006/relationships/image" Target="media/image8.jpeg"/><Relationship Id="rId4"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Y:\Templates\Misc%20document%20report-%20Thursday%20Islan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FD7D4-16A1-4118-90BA-DCE2B735D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Misc document report- Thursday Island</Template>
  <TotalTime>1</TotalTime>
  <Pages>15</Pages>
  <Words>4350</Words>
  <Characters>24801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Contract</vt:lpstr>
    </vt:vector>
  </TitlesOfParts>
  <Company>ZOO Communications</Company>
  <LinksUpToDate>false</LinksUpToDate>
  <CharactersWithSpaces>29093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dc:title>
  <dc:creator>Administrator</dc:creator>
  <cp:lastModifiedBy>Tonon Kylie</cp:lastModifiedBy>
  <cp:revision>3</cp:revision>
  <cp:lastPrinted>2013-05-13T04:27:00Z</cp:lastPrinted>
  <dcterms:created xsi:type="dcterms:W3CDTF">2013-08-09T01:30:00Z</dcterms:created>
  <dcterms:modified xsi:type="dcterms:W3CDTF">2013-08-09T01:30:00Z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522642640</vt:i4>
  </property>
  <property fmtid="{D5CDD505-2E9C-101B-9397-08002B2CF9AE}" pid="3" name="_EmailEntryID">
    <vt:lpwstr>00000000CA815608C79B494E9DB23226351FA3D30700820CA9F1681D7B4AADC72710BDE2309A000000404C920000820CA9F1681D7B4AADC72710BDE2309A00004BA857B10000</vt:lpwstr>
  </property>
  <property fmtid="{D5CDD505-2E9C-101B-9397-08002B2CF9AE}" pid="4" name="_EmailStoreID0">
    <vt:lpwstr>0000000038A1BB1005E5101AA1BB08002B2A56C20000454D534D44422E444C4C00000000000000001B55FA20AA6611CD9BC800AA002FC45A0C0000005452484558433031002F6F3D545352412F6F753D45786368616E67652041646D696E6973747261746976652047726F7570202846594449424F484632335350444C54292</vt:lpwstr>
  </property>
  <property fmtid="{D5CDD505-2E9C-101B-9397-08002B2CF9AE}" pid="5" name="_EmailStoreID1">
    <vt:lpwstr>F636E3D526563697069656E74732F636E3D4144414D53204A6F686E00</vt:lpwstr>
  </property>
  <property fmtid="{D5CDD505-2E9C-101B-9397-08002B2CF9AE}" pid="6" name="_EmailStoreID">
    <vt:lpwstr>0000000038A1BB1005E5101AA1BB08002B2A56C20000454D534D44422E444C4C00000000000000001B55FA20AA6611CD9BC800AA002FC45A0C00000045582D4341532D434252002F4F3D41464D412F4F553D41464D412D4342522F636E3D526563697069656E74732F636E3D61666D61776C00</vt:lpwstr>
  </property>
  <property fmtid="{D5CDD505-2E9C-101B-9397-08002B2CF9AE}" pid="7" name="_ReviewingToolsShownOnce">
    <vt:lpwstr/>
  </property>
</Properties>
</file>